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059EF26" w14:textId="5C8C30B5" w:rsidR="0074716E" w:rsidRDefault="0074716E">
      <w:pPr>
        <w:pStyle w:val="Titre1"/>
        <w:keepNext w:val="0"/>
        <w:keepLines w:val="0"/>
        <w:widowControl w:val="0"/>
        <w:spacing w:before="360" w:after="0" w:line="240" w:lineRule="auto"/>
        <w:rPr>
          <w:sz w:val="48"/>
          <w:szCs w:val="48"/>
          <w:lang w:val="fr-FR"/>
        </w:rPr>
      </w:pPr>
      <w:bookmarkStart w:id="0" w:name="_Toc511900255"/>
      <w:bookmarkStart w:id="1" w:name="_Toc511900352"/>
      <w:bookmarkStart w:id="2" w:name="_Toc511900400"/>
      <w:bookmarkStart w:id="3" w:name="_Toc511930488"/>
      <w:bookmarkStart w:id="4" w:name="_Toc511931511"/>
    </w:p>
    <w:p w14:paraId="5AC25D95" w14:textId="03DF569C" w:rsidR="0074716E" w:rsidRDefault="0074716E">
      <w:pPr>
        <w:pStyle w:val="Titre1"/>
        <w:keepNext w:val="0"/>
        <w:keepLines w:val="0"/>
        <w:widowControl w:val="0"/>
        <w:spacing w:before="360" w:after="0" w:line="240" w:lineRule="auto"/>
        <w:rPr>
          <w:sz w:val="48"/>
          <w:szCs w:val="48"/>
          <w:lang w:val="fr-FR"/>
        </w:rPr>
      </w:pPr>
    </w:p>
    <w:p w14:paraId="5CC1F19A" w14:textId="77777777" w:rsidR="0074716E" w:rsidRDefault="0074716E">
      <w:pPr>
        <w:pStyle w:val="Titre1"/>
        <w:keepNext w:val="0"/>
        <w:keepLines w:val="0"/>
        <w:widowControl w:val="0"/>
        <w:spacing w:before="360" w:after="0" w:line="240" w:lineRule="auto"/>
        <w:jc w:val="both"/>
        <w:rPr>
          <w:sz w:val="48"/>
          <w:szCs w:val="48"/>
          <w:lang w:val="fr-FR"/>
        </w:rPr>
      </w:pPr>
    </w:p>
    <w:p w14:paraId="7EC6B5A0" w14:textId="0690537B" w:rsidR="0074716E" w:rsidRPr="009B2BE7" w:rsidRDefault="0074716E">
      <w:pPr>
        <w:rPr>
          <w:rFonts w:ascii="Avenir Next LT Pro" w:hAnsi="Avenir Next LT Pro"/>
          <w:sz w:val="28"/>
          <w:szCs w:val="28"/>
          <w:lang w:val="fr-FR"/>
        </w:rPr>
      </w:pPr>
    </w:p>
    <w:p w14:paraId="69DF52AC" w14:textId="77777777" w:rsidR="0074716E" w:rsidRPr="009B2BE7" w:rsidRDefault="0074716E">
      <w:pPr>
        <w:rPr>
          <w:rFonts w:ascii="Avenir Next LT Pro" w:hAnsi="Avenir Next LT Pro"/>
          <w:sz w:val="28"/>
          <w:szCs w:val="28"/>
          <w:lang w:val="fr-FR"/>
        </w:rPr>
      </w:pPr>
    </w:p>
    <w:tbl>
      <w:tblPr>
        <w:tblStyle w:val="Grilledutableau"/>
        <w:tblpPr w:leftFromText="141" w:rightFromText="141" w:vertAnchor="text" w:horzAnchor="margin" w:tblpXSpec="center" w:tblpY="325"/>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2"/>
      </w:tblGrid>
      <w:tr w:rsidR="0074716E" w:rsidRPr="009B2BE7" w14:paraId="3E184DF4" w14:textId="77777777">
        <w:trPr>
          <w:trHeight w:val="916"/>
        </w:trPr>
        <w:tc>
          <w:tcPr>
            <w:tcW w:w="10172" w:type="dxa"/>
            <w:shd w:val="clear" w:color="auto" w:fill="FFFFFF" w:themeFill="background1"/>
          </w:tcPr>
          <w:p w14:paraId="06FD9000" w14:textId="77777777" w:rsidR="0074716E" w:rsidRPr="009B2BE7" w:rsidRDefault="0074716E">
            <w:pPr>
              <w:jc w:val="center"/>
              <w:rPr>
                <w:rFonts w:ascii="Avenir Next LT Pro" w:hAnsi="Avenir Next LT Pro"/>
                <w:sz w:val="28"/>
                <w:szCs w:val="28"/>
                <w:lang w:val="fr-FR"/>
              </w:rPr>
            </w:pPr>
          </w:p>
          <w:p w14:paraId="7047216A" w14:textId="77777777" w:rsidR="0074716E" w:rsidRPr="009B2BE7" w:rsidRDefault="0074716E">
            <w:pPr>
              <w:jc w:val="center"/>
              <w:rPr>
                <w:rFonts w:ascii="Avenir Next LT Pro" w:hAnsi="Avenir Next LT Pro"/>
                <w:sz w:val="28"/>
                <w:szCs w:val="28"/>
                <w:lang w:val="fr-FR"/>
              </w:rPr>
            </w:pPr>
          </w:p>
          <w:p w14:paraId="021D185B" w14:textId="77777777" w:rsidR="0074716E" w:rsidRPr="009B2BE7" w:rsidRDefault="0074716E">
            <w:pPr>
              <w:jc w:val="center"/>
              <w:rPr>
                <w:rFonts w:ascii="Avenir Next LT Pro" w:hAnsi="Avenir Next LT Pro" w:cstheme="minorHAnsi"/>
                <w:b/>
                <w:sz w:val="28"/>
                <w:szCs w:val="28"/>
                <w:lang w:val="fr-FR"/>
              </w:rPr>
            </w:pPr>
          </w:p>
          <w:p w14:paraId="2832C0B9" w14:textId="35CFDB4E" w:rsidR="0074716E" w:rsidRPr="009B2BE7" w:rsidRDefault="0074716E">
            <w:pPr>
              <w:jc w:val="center"/>
              <w:rPr>
                <w:rFonts w:ascii="Times New Roman" w:hAnsi="Times New Roman" w:cs="Times New Roman"/>
                <w:b/>
                <w:lang w:val="fr-FR"/>
              </w:rPr>
            </w:pPr>
          </w:p>
        </w:tc>
      </w:tr>
    </w:tbl>
    <w:p w14:paraId="62FB74BB" w14:textId="77777777" w:rsidR="0074716E" w:rsidRDefault="00B00C43">
      <w:pPr>
        <w:rPr>
          <w:rFonts w:ascii="Roboto" w:eastAsia="Roboto" w:hAnsi="Roboto" w:cs="Roboto"/>
          <w:b/>
          <w:sz w:val="48"/>
          <w:szCs w:val="48"/>
          <w:lang w:val="fr-FR"/>
        </w:rPr>
      </w:pPr>
      <w:r>
        <w:rPr>
          <w:sz w:val="48"/>
          <w:szCs w:val="48"/>
          <w:lang w:val="fr-FR"/>
        </w:rPr>
        <w:br w:type="page"/>
      </w:r>
    </w:p>
    <w:p w14:paraId="4AFD30AC" w14:textId="77777777" w:rsidR="0074716E" w:rsidRPr="009B2BE7" w:rsidRDefault="0074716E">
      <w:pPr>
        <w:rPr>
          <w:rFonts w:ascii="Arial" w:eastAsia="Times New Roman" w:hAnsi="Arial" w:cs="Arial"/>
          <w:b/>
          <w:sz w:val="36"/>
          <w:szCs w:val="36"/>
          <w:lang w:val="fr-FR"/>
        </w:rPr>
      </w:pPr>
    </w:p>
    <w:p w14:paraId="6E410349" w14:textId="77777777" w:rsidR="0074716E" w:rsidRPr="009B2BE7" w:rsidRDefault="0074716E">
      <w:pPr>
        <w:rPr>
          <w:rFonts w:ascii="Arial" w:eastAsia="Times New Roman" w:hAnsi="Arial" w:cs="Arial"/>
          <w:b/>
          <w:sz w:val="8"/>
          <w:szCs w:val="8"/>
          <w:lang w:val="fr-FR"/>
        </w:rPr>
      </w:pPr>
    </w:p>
    <w:p w14:paraId="4F27E854" w14:textId="77777777" w:rsidR="0074716E" w:rsidRPr="009B2BE7" w:rsidRDefault="0074716E">
      <w:pPr>
        <w:rPr>
          <w:rFonts w:ascii="Arial" w:eastAsia="Times New Roman" w:hAnsi="Arial" w:cs="Arial"/>
          <w:b/>
          <w:lang w:val="fr-FR"/>
        </w:rPr>
      </w:pPr>
    </w:p>
    <w:bookmarkEnd w:id="0"/>
    <w:bookmarkEnd w:id="1"/>
    <w:bookmarkEnd w:id="2"/>
    <w:bookmarkEnd w:id="3"/>
    <w:bookmarkEnd w:id="4"/>
    <w:p w14:paraId="2F73F51A" w14:textId="394F602C" w:rsidR="0074716E" w:rsidRDefault="00B00C43">
      <w:pPr>
        <w:pStyle w:val="Titre1"/>
        <w:keepNext w:val="0"/>
        <w:keepLines w:val="0"/>
        <w:widowControl w:val="0"/>
        <w:spacing w:before="360" w:after="0" w:line="240" w:lineRule="auto"/>
        <w:rPr>
          <w:rFonts w:ascii="Avenir Next LT Pro" w:hAnsi="Avenir Next LT Pro"/>
          <w:sz w:val="32"/>
          <w:szCs w:val="32"/>
          <w:lang w:val="fr-FR"/>
        </w:rPr>
      </w:pPr>
      <w:r>
        <w:rPr>
          <w:rFonts w:ascii="Avenir Next LT Pro" w:hAnsi="Avenir Next LT Pro"/>
          <w:sz w:val="32"/>
          <w:szCs w:val="32"/>
          <w:lang w:val="fr-FR"/>
        </w:rPr>
        <w:t>POLITIQUE DE CONFIDENTIALITE DE TRANSPOROT-TITOUH.COM</w:t>
      </w:r>
    </w:p>
    <w:p w14:paraId="35295C8A" w14:textId="4033448B" w:rsidR="0074716E" w:rsidRDefault="00B00C43">
      <w:pPr>
        <w:jc w:val="center"/>
        <w:rPr>
          <w:i/>
          <w:iCs/>
          <w:lang w:val="fr-FR"/>
        </w:rPr>
      </w:pPr>
      <w:r>
        <w:rPr>
          <w:rFonts w:ascii="Avenir Next LT Pro" w:eastAsia="Times New Roman" w:hAnsi="Avenir Next LT Pro" w:cstheme="minorHAnsi"/>
          <w:i/>
          <w:iCs/>
          <w:color w:val="000000" w:themeColor="text1"/>
          <w:sz w:val="24"/>
          <w:szCs w:val="24"/>
          <w:lang w:val="fr-FR"/>
        </w:rPr>
        <w:t>Document mis à jour le 8 octobre 2021</w:t>
      </w:r>
    </w:p>
    <w:p w14:paraId="0E8EC54F" w14:textId="77777777" w:rsidR="0074716E" w:rsidRDefault="0074716E">
      <w:pPr>
        <w:rPr>
          <w:rFonts w:ascii="Avenir Next LT Pro" w:hAnsi="Avenir Next LT Pro"/>
          <w:sz w:val="24"/>
          <w:szCs w:val="24"/>
          <w:lang w:val="fr-FR"/>
        </w:rPr>
      </w:pPr>
    </w:p>
    <w:p w14:paraId="16341988" w14:textId="7769B3C9"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b/>
          <w:bCs/>
          <w:color w:val="000000" w:themeColor="text1"/>
          <w:sz w:val="24"/>
          <w:szCs w:val="24"/>
          <w:lang w:val="fr-FR"/>
        </w:rPr>
        <w:t xml:space="preserve">Transport </w:t>
      </w:r>
      <w:proofErr w:type="spellStart"/>
      <w:r>
        <w:rPr>
          <w:rFonts w:ascii="Avenir Next LT Pro" w:eastAsia="Times New Roman" w:hAnsi="Avenir Next LT Pro" w:cstheme="minorHAnsi"/>
          <w:b/>
          <w:bCs/>
          <w:color w:val="000000" w:themeColor="text1"/>
          <w:sz w:val="24"/>
          <w:szCs w:val="24"/>
          <w:lang w:val="fr-FR"/>
        </w:rPr>
        <w:t>Titouh</w:t>
      </w:r>
      <w:proofErr w:type="spellEnd"/>
      <w:r>
        <w:rPr>
          <w:rFonts w:ascii="Avenir Next LT Pro" w:eastAsia="Times New Roman" w:hAnsi="Avenir Next LT Pro" w:cstheme="minorHAnsi"/>
          <w:color w:val="000000" w:themeColor="text1"/>
          <w:sz w:val="24"/>
          <w:szCs w:val="24"/>
          <w:lang w:val="fr-FR"/>
        </w:rPr>
        <w:t xml:space="preserve"> (‘’</w:t>
      </w:r>
      <w:r>
        <w:rPr>
          <w:rFonts w:ascii="Avenir Next LT Pro" w:eastAsia="Times New Roman" w:hAnsi="Avenir Next LT Pro" w:cstheme="minorHAnsi"/>
          <w:b/>
          <w:bCs/>
          <w:color w:val="000000" w:themeColor="text1"/>
          <w:sz w:val="24"/>
          <w:szCs w:val="24"/>
          <w:lang w:val="fr-FR"/>
        </w:rPr>
        <w:t xml:space="preserve">Transport </w:t>
      </w:r>
      <w:proofErr w:type="spellStart"/>
      <w:r>
        <w:rPr>
          <w:rFonts w:ascii="Avenir Next LT Pro" w:eastAsia="Times New Roman" w:hAnsi="Avenir Next LT Pro" w:cstheme="minorHAnsi"/>
          <w:b/>
          <w:bCs/>
          <w:color w:val="000000" w:themeColor="text1"/>
          <w:sz w:val="24"/>
          <w:szCs w:val="24"/>
          <w:lang w:val="fr-FR"/>
        </w:rPr>
        <w:t>Titouh</w:t>
      </w:r>
      <w:proofErr w:type="spellEnd"/>
      <w:r>
        <w:rPr>
          <w:rFonts w:ascii="Avenir Next LT Pro" w:eastAsia="Times New Roman" w:hAnsi="Avenir Next LT Pro" w:cstheme="minorHAnsi"/>
          <w:color w:val="000000" w:themeColor="text1"/>
          <w:sz w:val="24"/>
          <w:szCs w:val="24"/>
          <w:lang w:val="fr-FR"/>
        </w:rPr>
        <w:t xml:space="preserve">’’, ‘’notre’’, ‘’nous’’ et ‘’nos’’) et nos </w:t>
      </w:r>
      <w:r>
        <w:rPr>
          <w:rFonts w:ascii="Avenir Next LT Pro" w:eastAsia="Times New Roman" w:hAnsi="Avenir Next LT Pro" w:cstheme="minorHAnsi"/>
          <w:color w:val="000000" w:themeColor="text1"/>
          <w:sz w:val="24"/>
          <w:szCs w:val="24"/>
          <w:lang w:val="fr-FR"/>
        </w:rPr>
        <w:t>partenaires respectent votre vie privée.</w:t>
      </w:r>
    </w:p>
    <w:p w14:paraId="67C421DD" w14:textId="29F9DEA3"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Nous vous demandons de bien vouloir lire attentivement la présente politique de confidentialité pour comprendre comment sont collectées, traitées et conservées vos données personnelles lors de votre utilisation du p</w:t>
      </w:r>
      <w:r>
        <w:rPr>
          <w:rFonts w:ascii="Avenir Next LT Pro" w:eastAsia="Times New Roman" w:hAnsi="Avenir Next LT Pro" w:cstheme="minorHAnsi"/>
          <w:color w:val="000000" w:themeColor="text1"/>
          <w:sz w:val="24"/>
          <w:szCs w:val="24"/>
          <w:lang w:val="fr-FR"/>
        </w:rPr>
        <w:t xml:space="preserve">résent site internet </w:t>
      </w:r>
      <w:r>
        <w:rPr>
          <w:rFonts w:ascii="Avenir Next LT Pro" w:eastAsia="Times New Roman" w:hAnsi="Avenir Next LT Pro" w:cstheme="minorHAnsi"/>
          <w:b/>
          <w:bCs/>
          <w:color w:val="000000" w:themeColor="text1"/>
          <w:sz w:val="24"/>
          <w:szCs w:val="24"/>
          <w:lang w:val="fr-FR"/>
        </w:rPr>
        <w:t>transporot-titouh.com</w:t>
      </w:r>
      <w:r>
        <w:rPr>
          <w:rFonts w:ascii="Avenir Next LT Pro" w:eastAsia="Times New Roman" w:hAnsi="Avenir Next LT Pro" w:cstheme="minorHAnsi"/>
          <w:color w:val="000000" w:themeColor="text1"/>
          <w:sz w:val="24"/>
          <w:szCs w:val="24"/>
          <w:lang w:val="fr-FR"/>
        </w:rPr>
        <w:t xml:space="preserve">, accessible via l’url http//www.transport-titouh.com. </w:t>
      </w:r>
    </w:p>
    <w:p w14:paraId="6A54029C" w14:textId="36EE3F69"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 xml:space="preserve">L’ensemble des données personnelles collectées sur le présent site internet sont traitées sous la responsabilité de la société </w:t>
      </w:r>
      <w:r>
        <w:rPr>
          <w:rFonts w:ascii="Avenir Next LT Pro" w:eastAsia="Times New Roman" w:hAnsi="Avenir Next LT Pro" w:cstheme="minorHAnsi"/>
          <w:b/>
          <w:bCs/>
          <w:color w:val="000000" w:themeColor="text1"/>
          <w:sz w:val="24"/>
          <w:szCs w:val="24"/>
          <w:lang w:val="fr-FR"/>
        </w:rPr>
        <w:t xml:space="preserve">Transport </w:t>
      </w:r>
      <w:proofErr w:type="spellStart"/>
      <w:r>
        <w:rPr>
          <w:rFonts w:ascii="Avenir Next LT Pro" w:eastAsia="Times New Roman" w:hAnsi="Avenir Next LT Pro" w:cstheme="minorHAnsi"/>
          <w:b/>
          <w:bCs/>
          <w:color w:val="000000" w:themeColor="text1"/>
          <w:sz w:val="24"/>
          <w:szCs w:val="24"/>
          <w:lang w:val="fr-FR"/>
        </w:rPr>
        <w:t>Titouh</w:t>
      </w:r>
      <w:proofErr w:type="spellEnd"/>
      <w:r>
        <w:rPr>
          <w:rFonts w:ascii="Avenir Next LT Pro" w:eastAsia="Times New Roman" w:hAnsi="Avenir Next LT Pro" w:cstheme="minorHAnsi"/>
          <w:color w:val="000000" w:themeColor="text1"/>
          <w:sz w:val="24"/>
          <w:szCs w:val="24"/>
          <w:lang w:val="fr-FR"/>
        </w:rPr>
        <w:t>, SARL</w:t>
      </w:r>
      <w:r>
        <w:rPr>
          <w:rFonts w:ascii="Avenir Next LT Pro" w:eastAsia="Times New Roman" w:hAnsi="Avenir Next LT Pro" w:cstheme="minorHAnsi"/>
          <w:b/>
          <w:bCs/>
          <w:color w:val="000000" w:themeColor="text1"/>
          <w:sz w:val="24"/>
          <w:szCs w:val="24"/>
          <w:lang w:val="fr-FR"/>
        </w:rPr>
        <w:t xml:space="preserve"> </w:t>
      </w:r>
      <w:r>
        <w:rPr>
          <w:rFonts w:ascii="Avenir Next LT Pro" w:eastAsia="Times New Roman" w:hAnsi="Avenir Next LT Pro" w:cstheme="minorHAnsi"/>
          <w:color w:val="000000" w:themeColor="text1"/>
          <w:sz w:val="24"/>
          <w:szCs w:val="24"/>
          <w:lang w:val="fr-FR"/>
        </w:rPr>
        <w:t>au capit</w:t>
      </w:r>
      <w:r>
        <w:rPr>
          <w:rFonts w:ascii="Avenir Next LT Pro" w:eastAsia="Times New Roman" w:hAnsi="Avenir Next LT Pro" w:cstheme="minorHAnsi"/>
          <w:color w:val="000000" w:themeColor="text1"/>
          <w:sz w:val="24"/>
          <w:szCs w:val="24"/>
          <w:lang w:val="fr-FR"/>
        </w:rPr>
        <w:t>al social de 200000 €, immatriculée au Registre du Commerce et des Sociétés de Pontoise</w:t>
      </w:r>
      <w:r>
        <w:rPr>
          <w:rFonts w:ascii="Avenir Next LT Pro" w:eastAsia="Times New Roman" w:hAnsi="Avenir Next LT Pro" w:cstheme="minorHAnsi"/>
          <w:b/>
          <w:bCs/>
          <w:color w:val="000000" w:themeColor="text1"/>
          <w:sz w:val="24"/>
          <w:szCs w:val="24"/>
          <w:lang w:val="fr-FR"/>
        </w:rPr>
        <w:t xml:space="preserve"> </w:t>
      </w:r>
      <w:r>
        <w:rPr>
          <w:rFonts w:ascii="Avenir Next LT Pro" w:eastAsia="Times New Roman" w:hAnsi="Avenir Next LT Pro" w:cstheme="minorHAnsi"/>
          <w:color w:val="000000" w:themeColor="text1"/>
          <w:sz w:val="24"/>
          <w:szCs w:val="24"/>
          <w:lang w:val="fr-FR"/>
        </w:rPr>
        <w:t>sous le numéro 479807828</w:t>
      </w:r>
      <w:r>
        <w:rPr>
          <w:rFonts w:ascii="Avenir Next LT Pro" w:eastAsia="Times New Roman" w:hAnsi="Avenir Next LT Pro" w:cstheme="minorHAnsi"/>
          <w:b/>
          <w:bCs/>
          <w:color w:val="000000" w:themeColor="text1"/>
          <w:sz w:val="24"/>
          <w:szCs w:val="24"/>
          <w:lang w:val="fr-FR"/>
        </w:rPr>
        <w:t xml:space="preserve"> </w:t>
      </w:r>
      <w:r>
        <w:rPr>
          <w:rFonts w:ascii="Avenir Next LT Pro" w:eastAsia="Times New Roman" w:hAnsi="Avenir Next LT Pro" w:cstheme="minorHAnsi"/>
          <w:color w:val="000000" w:themeColor="text1"/>
          <w:sz w:val="24"/>
          <w:szCs w:val="24"/>
          <w:lang w:val="fr-FR"/>
        </w:rPr>
        <w:t xml:space="preserve">et ayant son siège social au 8 Rue Etienne Dolet, 95340 Persan, France. </w:t>
      </w:r>
    </w:p>
    <w:p w14:paraId="33F50705" w14:textId="1D2C0916"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Au sens de la réglementation applicable aux données personnelles, Tran</w:t>
      </w:r>
      <w:r>
        <w:rPr>
          <w:rFonts w:ascii="Avenir Next LT Pro" w:eastAsia="Times New Roman" w:hAnsi="Avenir Next LT Pro" w:cstheme="minorHAnsi"/>
          <w:color w:val="000000" w:themeColor="text1"/>
          <w:sz w:val="24"/>
          <w:szCs w:val="24"/>
          <w:lang w:val="fr-FR"/>
        </w:rPr>
        <w:t xml:space="preserve">sport </w:t>
      </w:r>
      <w:proofErr w:type="spellStart"/>
      <w:r>
        <w:rPr>
          <w:rFonts w:ascii="Avenir Next LT Pro" w:eastAsia="Times New Roman" w:hAnsi="Avenir Next LT Pro" w:cstheme="minorHAnsi"/>
          <w:color w:val="000000" w:themeColor="text1"/>
          <w:sz w:val="24"/>
          <w:szCs w:val="24"/>
          <w:lang w:val="fr-FR"/>
        </w:rPr>
        <w:t>Titouh</w:t>
      </w:r>
      <w:proofErr w:type="spellEnd"/>
      <w:r>
        <w:rPr>
          <w:rFonts w:ascii="Avenir Next LT Pro" w:eastAsia="Times New Roman" w:hAnsi="Avenir Next LT Pro" w:cstheme="minorHAnsi"/>
          <w:b/>
          <w:bCs/>
          <w:color w:val="000000" w:themeColor="text1"/>
          <w:sz w:val="24"/>
          <w:szCs w:val="24"/>
          <w:lang w:val="fr-FR"/>
        </w:rPr>
        <w:t xml:space="preserve"> </w:t>
      </w:r>
      <w:r>
        <w:rPr>
          <w:rFonts w:ascii="Avenir Next LT Pro" w:eastAsia="Times New Roman" w:hAnsi="Avenir Next LT Pro" w:cstheme="minorHAnsi"/>
          <w:color w:val="000000" w:themeColor="text1"/>
          <w:sz w:val="24"/>
          <w:szCs w:val="24"/>
          <w:lang w:val="fr-FR"/>
        </w:rPr>
        <w:t xml:space="preserve">est donc responsable de traitement.   </w:t>
      </w:r>
    </w:p>
    <w:p w14:paraId="5A1B1751" w14:textId="2C7BEEA0"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Cette politique de confidentialité décrit :</w:t>
      </w:r>
    </w:p>
    <w:p w14:paraId="5C5A69B9" w14:textId="35675D28"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 xml:space="preserve">1. Comment Transport </w:t>
      </w:r>
      <w:proofErr w:type="spellStart"/>
      <w:r>
        <w:rPr>
          <w:rFonts w:ascii="Avenir Next LT Pro" w:eastAsia="Times New Roman" w:hAnsi="Avenir Next LT Pro" w:cstheme="minorHAnsi"/>
          <w:color w:val="000000" w:themeColor="text1"/>
          <w:sz w:val="24"/>
          <w:szCs w:val="24"/>
          <w:lang w:val="fr-FR"/>
        </w:rPr>
        <w:t>Titouh</w:t>
      </w:r>
      <w:proofErr w:type="spellEnd"/>
      <w:r>
        <w:rPr>
          <w:rFonts w:ascii="Avenir Next LT Pro" w:eastAsia="Times New Roman" w:hAnsi="Avenir Next LT Pro" w:cstheme="minorHAnsi"/>
          <w:color w:val="000000" w:themeColor="text1"/>
          <w:sz w:val="24"/>
          <w:szCs w:val="24"/>
          <w:lang w:val="fr-FR"/>
        </w:rPr>
        <w:t xml:space="preserve"> utilise vos données personnelles</w:t>
      </w:r>
    </w:p>
    <w:p w14:paraId="1396BC3F" w14:textId="0C3CDE2E"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 xml:space="preserve">2. Comment Transport </w:t>
      </w:r>
      <w:proofErr w:type="spellStart"/>
      <w:r>
        <w:rPr>
          <w:rFonts w:ascii="Avenir Next LT Pro" w:eastAsia="Times New Roman" w:hAnsi="Avenir Next LT Pro" w:cstheme="minorHAnsi"/>
          <w:color w:val="000000" w:themeColor="text1"/>
          <w:sz w:val="24"/>
          <w:szCs w:val="24"/>
          <w:lang w:val="fr-FR"/>
        </w:rPr>
        <w:t>Titouh</w:t>
      </w:r>
      <w:proofErr w:type="spellEnd"/>
      <w:r>
        <w:rPr>
          <w:rFonts w:ascii="Avenir Next LT Pro" w:eastAsia="Times New Roman" w:hAnsi="Avenir Next LT Pro" w:cstheme="minorHAnsi"/>
          <w:color w:val="000000" w:themeColor="text1"/>
          <w:sz w:val="24"/>
          <w:szCs w:val="24"/>
          <w:lang w:val="fr-FR"/>
        </w:rPr>
        <w:t xml:space="preserve"> partage vos données personnelles</w:t>
      </w:r>
    </w:p>
    <w:p w14:paraId="18C06ECB" w14:textId="4FB666D2"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 xml:space="preserve">3. Comment Transport </w:t>
      </w:r>
      <w:proofErr w:type="spellStart"/>
      <w:r>
        <w:rPr>
          <w:rFonts w:ascii="Avenir Next LT Pro" w:eastAsia="Times New Roman" w:hAnsi="Avenir Next LT Pro" w:cstheme="minorHAnsi"/>
          <w:color w:val="000000" w:themeColor="text1"/>
          <w:sz w:val="24"/>
          <w:szCs w:val="24"/>
          <w:lang w:val="fr-FR"/>
        </w:rPr>
        <w:t>Titouh</w:t>
      </w:r>
      <w:proofErr w:type="spellEnd"/>
      <w:r>
        <w:rPr>
          <w:rFonts w:ascii="Avenir Next LT Pro" w:eastAsia="Times New Roman" w:hAnsi="Avenir Next LT Pro" w:cstheme="minorHAnsi"/>
          <w:color w:val="000000" w:themeColor="text1"/>
          <w:sz w:val="24"/>
          <w:szCs w:val="24"/>
          <w:lang w:val="fr-FR"/>
        </w:rPr>
        <w:t xml:space="preserve"> protège vo</w:t>
      </w:r>
      <w:r>
        <w:rPr>
          <w:rFonts w:ascii="Avenir Next LT Pro" w:eastAsia="Times New Roman" w:hAnsi="Avenir Next LT Pro" w:cstheme="minorHAnsi"/>
          <w:color w:val="000000" w:themeColor="text1"/>
          <w:sz w:val="24"/>
          <w:szCs w:val="24"/>
          <w:lang w:val="fr-FR"/>
        </w:rPr>
        <w:t>s données personnelles</w:t>
      </w:r>
    </w:p>
    <w:p w14:paraId="2967142D" w14:textId="45ABCB7D"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 xml:space="preserve">4. Où Transport </w:t>
      </w:r>
      <w:proofErr w:type="spellStart"/>
      <w:r>
        <w:rPr>
          <w:rFonts w:ascii="Avenir Next LT Pro" w:eastAsia="Times New Roman" w:hAnsi="Avenir Next LT Pro" w:cstheme="minorHAnsi"/>
          <w:color w:val="000000" w:themeColor="text1"/>
          <w:sz w:val="24"/>
          <w:szCs w:val="24"/>
          <w:lang w:val="fr-FR"/>
        </w:rPr>
        <w:t>Titouh</w:t>
      </w:r>
      <w:proofErr w:type="spellEnd"/>
      <w:r>
        <w:rPr>
          <w:rFonts w:ascii="Avenir Next LT Pro" w:eastAsia="Times New Roman" w:hAnsi="Avenir Next LT Pro" w:cstheme="minorHAnsi"/>
          <w:color w:val="000000" w:themeColor="text1"/>
          <w:sz w:val="24"/>
          <w:szCs w:val="24"/>
          <w:lang w:val="fr-FR"/>
        </w:rPr>
        <w:t xml:space="preserve"> héberge et transfère vos données personnelles</w:t>
      </w:r>
    </w:p>
    <w:p w14:paraId="727DBF30" w14:textId="77777777"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5. Comment vous pouvez exercer vos droits relatifs à vos données personnelles</w:t>
      </w:r>
    </w:p>
    <w:p w14:paraId="5D1C8128" w14:textId="6647EFB7"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6. Les mises à jour de la politique de confidentialité</w:t>
      </w:r>
    </w:p>
    <w:p w14:paraId="2993CAF4" w14:textId="77777777"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7. Comment nous contacter</w:t>
      </w:r>
    </w:p>
    <w:p w14:paraId="25DDA9F1" w14:textId="77777777" w:rsidR="0074716E" w:rsidRDefault="0074716E">
      <w:pPr>
        <w:spacing w:after="150" w:line="240" w:lineRule="auto"/>
        <w:rPr>
          <w:rFonts w:ascii="Avenir Next LT Pro" w:eastAsia="Times New Roman" w:hAnsi="Avenir Next LT Pro" w:cstheme="minorHAnsi"/>
          <w:b/>
          <w:bCs/>
          <w:color w:val="000000" w:themeColor="text1"/>
          <w:sz w:val="24"/>
          <w:szCs w:val="24"/>
          <w:lang w:val="fr-FR"/>
        </w:rPr>
      </w:pPr>
    </w:p>
    <w:p w14:paraId="43CD37FA" w14:textId="77777777" w:rsidR="0074716E" w:rsidRDefault="00B00C43">
      <w:pPr>
        <w:spacing w:after="150" w:line="240" w:lineRule="auto"/>
        <w:jc w:val="center"/>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__________</w:t>
      </w:r>
    </w:p>
    <w:p w14:paraId="32E938DA" w14:textId="77777777" w:rsidR="0074716E" w:rsidRDefault="00B00C43">
      <w:pPr>
        <w:spacing w:after="150" w:line="240" w:lineRule="auto"/>
        <w:rPr>
          <w:rFonts w:ascii="Avenir Next LT Pro" w:eastAsia="Times New Roman" w:hAnsi="Avenir Next LT Pro" w:cstheme="minorHAnsi"/>
          <w:b/>
          <w:bCs/>
          <w:color w:val="000000" w:themeColor="text1"/>
          <w:sz w:val="28"/>
          <w:szCs w:val="28"/>
          <w:lang w:val="fr-FR"/>
        </w:rPr>
      </w:pPr>
      <w:r>
        <w:rPr>
          <w:rFonts w:ascii="Avenir Next LT Pro" w:eastAsia="Times New Roman" w:hAnsi="Avenir Next LT Pro" w:cstheme="minorHAnsi"/>
          <w:b/>
          <w:bCs/>
          <w:color w:val="000000" w:themeColor="text1"/>
          <w:sz w:val="28"/>
          <w:szCs w:val="28"/>
          <w:lang w:val="fr-FR"/>
        </w:rPr>
        <w:t> </w:t>
      </w:r>
    </w:p>
    <w:p w14:paraId="3836E487" w14:textId="3BE2A058" w:rsidR="0074716E" w:rsidRDefault="00B00C43">
      <w:pPr>
        <w:spacing w:after="150" w:line="240" w:lineRule="auto"/>
        <w:rPr>
          <w:rFonts w:ascii="Avenir Next LT Pro" w:eastAsia="Times New Roman" w:hAnsi="Avenir Next LT Pro" w:cstheme="minorHAnsi"/>
          <w:color w:val="000000" w:themeColor="text1"/>
          <w:kern w:val="36"/>
          <w:sz w:val="28"/>
          <w:szCs w:val="28"/>
          <w:lang w:val="fr-FR"/>
        </w:rPr>
      </w:pPr>
      <w:r>
        <w:rPr>
          <w:rFonts w:ascii="Avenir Next LT Pro" w:eastAsia="Times New Roman" w:hAnsi="Avenir Next LT Pro" w:cstheme="minorHAnsi"/>
          <w:b/>
          <w:bCs/>
          <w:color w:val="000000" w:themeColor="text1"/>
          <w:kern w:val="36"/>
          <w:sz w:val="28"/>
          <w:szCs w:val="28"/>
          <w:lang w:val="fr-FR"/>
        </w:rPr>
        <w:t xml:space="preserve">I. Comment Transport </w:t>
      </w:r>
      <w:proofErr w:type="spellStart"/>
      <w:r>
        <w:rPr>
          <w:rFonts w:ascii="Avenir Next LT Pro" w:eastAsia="Times New Roman" w:hAnsi="Avenir Next LT Pro" w:cstheme="minorHAnsi"/>
          <w:b/>
          <w:bCs/>
          <w:color w:val="000000" w:themeColor="text1"/>
          <w:kern w:val="36"/>
          <w:sz w:val="28"/>
          <w:szCs w:val="28"/>
          <w:lang w:val="fr-FR"/>
        </w:rPr>
        <w:t>Titouh</w:t>
      </w:r>
      <w:proofErr w:type="spellEnd"/>
      <w:r>
        <w:rPr>
          <w:rFonts w:ascii="Avenir Next LT Pro" w:eastAsia="Times New Roman" w:hAnsi="Avenir Next LT Pro" w:cstheme="minorHAnsi"/>
          <w:b/>
          <w:bCs/>
          <w:color w:val="000000" w:themeColor="text1"/>
          <w:kern w:val="36"/>
          <w:sz w:val="28"/>
          <w:szCs w:val="28"/>
          <w:lang w:val="fr-FR"/>
        </w:rPr>
        <w:t xml:space="preserve"> utilise vos données personnelles </w:t>
      </w:r>
      <w:r>
        <w:rPr>
          <w:rFonts w:ascii="Avenir Next LT Pro" w:eastAsia="Times New Roman" w:hAnsi="Avenir Next LT Pro" w:cstheme="minorHAnsi"/>
          <w:color w:val="000000" w:themeColor="text1"/>
          <w:sz w:val="28"/>
          <w:szCs w:val="28"/>
          <w:lang w:val="fr-FR"/>
        </w:rPr>
        <w:t> </w:t>
      </w:r>
    </w:p>
    <w:p w14:paraId="2CE9E703" w14:textId="5AFB8F27"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 xml:space="preserve">Transport </w:t>
      </w:r>
      <w:proofErr w:type="spellStart"/>
      <w:r>
        <w:rPr>
          <w:rFonts w:ascii="Avenir Next LT Pro" w:eastAsia="Times New Roman" w:hAnsi="Avenir Next LT Pro" w:cstheme="minorHAnsi"/>
          <w:color w:val="000000" w:themeColor="text1"/>
          <w:sz w:val="24"/>
          <w:szCs w:val="24"/>
          <w:lang w:val="fr-FR"/>
        </w:rPr>
        <w:t>Titouh</w:t>
      </w:r>
      <w:proofErr w:type="spellEnd"/>
      <w:r>
        <w:rPr>
          <w:rFonts w:ascii="Avenir Next LT Pro" w:eastAsia="Times New Roman" w:hAnsi="Avenir Next LT Pro" w:cstheme="minorHAnsi"/>
          <w:color w:val="000000" w:themeColor="text1"/>
          <w:sz w:val="24"/>
          <w:szCs w:val="24"/>
          <w:lang w:val="fr-FR"/>
        </w:rPr>
        <w:t xml:space="preserve"> peut utiliser vos données personnelles aux fins suivantes :</w:t>
      </w:r>
    </w:p>
    <w:p w14:paraId="24501B02" w14:textId="77777777" w:rsidR="0074716E" w:rsidRDefault="00B00C43">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pBdr>
        <w:spacing w:after="150" w:line="240" w:lineRule="auto"/>
        <w:jc w:val="both"/>
        <w:rPr>
          <w:rFonts w:ascii="Avenir Next LT Pro" w:eastAsia="Times New Roman" w:hAnsi="Avenir Next LT Pro" w:cstheme="minorHAnsi"/>
          <w:color w:val="000000" w:themeColor="text1"/>
          <w:sz w:val="24"/>
          <w:szCs w:val="24"/>
          <w:lang w:eastAsia="fr-FR"/>
        </w:rPr>
      </w:pPr>
      <w:r>
        <w:rPr>
          <w:rFonts w:ascii="Avenir Next LT Pro" w:eastAsia="Times New Roman" w:hAnsi="Avenir Next LT Pro" w:cstheme="minorHAnsi"/>
          <w:color w:val="000000" w:themeColor="text1"/>
          <w:sz w:val="24"/>
          <w:szCs w:val="24"/>
          <w:lang w:eastAsia="fr-FR"/>
        </w:rPr>
        <w:t>Créer votre compte client sur le présent site internet</w:t>
      </w:r>
    </w:p>
    <w:p w14:paraId="3028E90E" w14:textId="77777777" w:rsidR="0074716E" w:rsidRDefault="00B00C43">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pBdr>
        <w:spacing w:after="150" w:line="240" w:lineRule="auto"/>
        <w:jc w:val="both"/>
        <w:rPr>
          <w:rFonts w:ascii="Avenir Next LT Pro" w:eastAsia="Times New Roman" w:hAnsi="Avenir Next LT Pro" w:cstheme="minorHAnsi"/>
          <w:color w:val="000000" w:themeColor="text1"/>
          <w:sz w:val="24"/>
          <w:szCs w:val="24"/>
          <w:lang w:eastAsia="fr-FR"/>
        </w:rPr>
      </w:pPr>
      <w:r>
        <w:rPr>
          <w:rFonts w:ascii="Avenir Next LT Pro" w:eastAsia="Times New Roman" w:hAnsi="Avenir Next LT Pro" w:cstheme="minorHAnsi"/>
          <w:color w:val="000000" w:themeColor="text1"/>
          <w:sz w:val="24"/>
          <w:szCs w:val="24"/>
          <w:lang w:eastAsia="fr-FR"/>
        </w:rPr>
        <w:t xml:space="preserve">Gérer les commandes de produits et/ou services </w:t>
      </w:r>
    </w:p>
    <w:p w14:paraId="2C8182F2" w14:textId="5893703D" w:rsidR="0074716E" w:rsidRDefault="00B00C43">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pBdr>
        <w:spacing w:after="150" w:line="240" w:lineRule="auto"/>
        <w:jc w:val="both"/>
        <w:rPr>
          <w:rFonts w:ascii="Avenir Next LT Pro" w:eastAsia="Times New Roman" w:hAnsi="Avenir Next LT Pro" w:cstheme="minorHAnsi"/>
          <w:color w:val="000000" w:themeColor="text1"/>
          <w:sz w:val="24"/>
          <w:szCs w:val="24"/>
          <w:lang w:eastAsia="fr-FR"/>
        </w:rPr>
      </w:pPr>
      <w:r>
        <w:rPr>
          <w:rFonts w:ascii="Avenir Next LT Pro" w:eastAsia="Times New Roman" w:hAnsi="Avenir Next LT Pro" w:cstheme="minorHAnsi"/>
          <w:color w:val="000000" w:themeColor="text1"/>
          <w:sz w:val="24"/>
          <w:szCs w:val="24"/>
          <w:lang w:eastAsia="fr-FR"/>
        </w:rPr>
        <w:lastRenderedPageBreak/>
        <w:t>Publier et gérer les avis laissés sur les produits et/ou services commandés sur le présent site internet</w:t>
      </w:r>
    </w:p>
    <w:p w14:paraId="528DFD92" w14:textId="0FBE9F99" w:rsidR="0074716E" w:rsidRDefault="00B00C43">
      <w:pPr>
        <w:pStyle w:val="Paragraphedeliste"/>
        <w:numPr>
          <w:ilvl w:val="0"/>
          <w:numId w:val="19"/>
        </w:numPr>
        <w:pBdr>
          <w:top w:val="none" w:sz="0" w:space="0" w:color="auto"/>
          <w:left w:val="none" w:sz="0" w:space="0" w:color="auto"/>
          <w:bottom w:val="none" w:sz="0" w:space="0" w:color="auto"/>
          <w:right w:val="none" w:sz="0" w:space="0" w:color="auto"/>
          <w:between w:val="none" w:sz="0" w:space="0" w:color="auto"/>
        </w:pBdr>
        <w:spacing w:after="150" w:line="240" w:lineRule="auto"/>
        <w:jc w:val="both"/>
        <w:rPr>
          <w:rFonts w:ascii="Avenir Next LT Pro" w:eastAsia="Times New Roman" w:hAnsi="Avenir Next LT Pro" w:cstheme="minorHAnsi"/>
          <w:color w:val="000000" w:themeColor="text1"/>
          <w:sz w:val="24"/>
          <w:szCs w:val="24"/>
          <w:lang w:eastAsia="fr-FR"/>
        </w:rPr>
      </w:pPr>
      <w:r>
        <w:rPr>
          <w:rFonts w:ascii="Avenir Next LT Pro" w:eastAsia="Times New Roman" w:hAnsi="Avenir Next LT Pro" w:cstheme="minorHAnsi"/>
          <w:color w:val="000000" w:themeColor="text1"/>
          <w:sz w:val="24"/>
          <w:szCs w:val="24"/>
          <w:lang w:eastAsia="fr-FR"/>
        </w:rPr>
        <w:t xml:space="preserve">Répondre à votre demande de contact effectuée à partir de notre site internet </w:t>
      </w:r>
    </w:p>
    <w:p w14:paraId="2C45A288" w14:textId="7A07B36B"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La plupart des traitemen</w:t>
      </w:r>
      <w:r>
        <w:rPr>
          <w:rFonts w:ascii="Avenir Next LT Pro" w:eastAsia="Times New Roman" w:hAnsi="Avenir Next LT Pro" w:cstheme="minorHAnsi"/>
          <w:color w:val="000000" w:themeColor="text1"/>
          <w:sz w:val="24"/>
          <w:szCs w:val="24"/>
          <w:lang w:val="fr-FR"/>
        </w:rPr>
        <w:t xml:space="preserve">ts listés ci-dessus sont nécessaire à l’exécution du contrat passé avec </w:t>
      </w:r>
      <w:r>
        <w:rPr>
          <w:rFonts w:ascii="Avenir Next LT Pro" w:eastAsia="Times New Roman" w:hAnsi="Avenir Next LT Pro" w:cstheme="minorHAnsi"/>
          <w:b/>
          <w:bCs/>
          <w:color w:val="000000" w:themeColor="text1"/>
          <w:sz w:val="24"/>
          <w:szCs w:val="24"/>
          <w:lang w:val="fr-FR"/>
        </w:rPr>
        <w:t xml:space="preserve">Transport </w:t>
      </w:r>
      <w:proofErr w:type="spellStart"/>
      <w:r>
        <w:rPr>
          <w:rFonts w:ascii="Avenir Next LT Pro" w:eastAsia="Times New Roman" w:hAnsi="Avenir Next LT Pro" w:cstheme="minorHAnsi"/>
          <w:b/>
          <w:bCs/>
          <w:color w:val="000000" w:themeColor="text1"/>
          <w:sz w:val="24"/>
          <w:szCs w:val="24"/>
          <w:lang w:val="fr-FR"/>
        </w:rPr>
        <w:t>Titouh</w:t>
      </w:r>
      <w:proofErr w:type="spellEnd"/>
      <w:r>
        <w:rPr>
          <w:rFonts w:ascii="Avenir Next LT Pro" w:eastAsia="Times New Roman" w:hAnsi="Avenir Next LT Pro" w:cstheme="minorHAnsi"/>
          <w:color w:val="000000" w:themeColor="text1"/>
          <w:sz w:val="24"/>
          <w:szCs w:val="24"/>
          <w:lang w:val="fr-FR"/>
        </w:rPr>
        <w:t xml:space="preserve"> lorsque vous utilisez notre site internet afin de commander les </w:t>
      </w:r>
      <w:proofErr w:type="gramStart"/>
      <w:r>
        <w:rPr>
          <w:rFonts w:ascii="Avenir Next LT Pro" w:eastAsia="Times New Roman" w:hAnsi="Avenir Next LT Pro" w:cstheme="minorHAnsi"/>
          <w:color w:val="000000" w:themeColor="text1"/>
          <w:sz w:val="24"/>
          <w:szCs w:val="24"/>
          <w:lang w:val="fr-FR"/>
        </w:rPr>
        <w:t>produits  et</w:t>
      </w:r>
      <w:proofErr w:type="gramEnd"/>
      <w:r>
        <w:rPr>
          <w:rFonts w:ascii="Avenir Next LT Pro" w:eastAsia="Times New Roman" w:hAnsi="Avenir Next LT Pro" w:cstheme="minorHAnsi"/>
          <w:color w:val="000000" w:themeColor="text1"/>
          <w:sz w:val="24"/>
          <w:szCs w:val="24"/>
          <w:lang w:val="fr-FR"/>
        </w:rPr>
        <w:t xml:space="preserve">/ou services disponibles à la vente sur le site. </w:t>
      </w:r>
    </w:p>
    <w:p w14:paraId="6B6AE380" w14:textId="77777777" w:rsidR="0074716E" w:rsidRDefault="0074716E">
      <w:pPr>
        <w:spacing w:after="150" w:line="240" w:lineRule="auto"/>
        <w:rPr>
          <w:rFonts w:ascii="Avenir Next LT Pro" w:eastAsia="Times New Roman" w:hAnsi="Avenir Next LT Pro" w:cstheme="minorHAnsi"/>
          <w:color w:val="000000" w:themeColor="text1"/>
          <w:sz w:val="24"/>
          <w:szCs w:val="24"/>
          <w:lang w:val="fr-FR"/>
        </w:rPr>
      </w:pPr>
    </w:p>
    <w:p w14:paraId="7EA69357" w14:textId="11DFC6FD" w:rsidR="0074716E" w:rsidRDefault="00B00C43">
      <w:pPr>
        <w:spacing w:after="300" w:line="240" w:lineRule="auto"/>
        <w:outlineLvl w:val="0"/>
        <w:rPr>
          <w:rFonts w:ascii="Avenir Next LT Pro" w:eastAsia="Times New Roman" w:hAnsi="Avenir Next LT Pro" w:cstheme="minorHAnsi"/>
          <w:color w:val="000000" w:themeColor="text1"/>
          <w:kern w:val="36"/>
          <w:sz w:val="28"/>
          <w:szCs w:val="28"/>
          <w:lang w:val="fr-FR"/>
        </w:rPr>
      </w:pPr>
      <w:r>
        <w:rPr>
          <w:rFonts w:ascii="Avenir Next LT Pro" w:eastAsia="Times New Roman" w:hAnsi="Avenir Next LT Pro" w:cstheme="minorHAnsi"/>
          <w:b/>
          <w:bCs/>
          <w:color w:val="000000" w:themeColor="text1"/>
          <w:kern w:val="36"/>
          <w:sz w:val="28"/>
          <w:szCs w:val="28"/>
          <w:lang w:val="fr-FR"/>
        </w:rPr>
        <w:t xml:space="preserve">II. Comment Transport </w:t>
      </w:r>
      <w:proofErr w:type="spellStart"/>
      <w:r>
        <w:rPr>
          <w:rFonts w:ascii="Avenir Next LT Pro" w:eastAsia="Times New Roman" w:hAnsi="Avenir Next LT Pro" w:cstheme="minorHAnsi"/>
          <w:b/>
          <w:bCs/>
          <w:color w:val="000000" w:themeColor="text1"/>
          <w:kern w:val="36"/>
          <w:sz w:val="28"/>
          <w:szCs w:val="28"/>
          <w:lang w:val="fr-FR"/>
        </w:rPr>
        <w:t>Titouh</w:t>
      </w:r>
      <w:proofErr w:type="spellEnd"/>
      <w:r>
        <w:rPr>
          <w:rFonts w:ascii="Avenir Next LT Pro" w:eastAsia="Times New Roman" w:hAnsi="Avenir Next LT Pro" w:cstheme="minorHAnsi"/>
          <w:b/>
          <w:bCs/>
          <w:color w:val="000000" w:themeColor="text1"/>
          <w:kern w:val="36"/>
          <w:sz w:val="28"/>
          <w:szCs w:val="28"/>
          <w:lang w:val="fr-FR"/>
        </w:rPr>
        <w:t xml:space="preserve"> partage vos</w:t>
      </w:r>
      <w:r>
        <w:rPr>
          <w:rFonts w:ascii="Avenir Next LT Pro" w:eastAsia="Times New Roman" w:hAnsi="Avenir Next LT Pro" w:cstheme="minorHAnsi"/>
          <w:b/>
          <w:bCs/>
          <w:color w:val="000000" w:themeColor="text1"/>
          <w:kern w:val="36"/>
          <w:sz w:val="28"/>
          <w:szCs w:val="28"/>
          <w:lang w:val="fr-FR"/>
        </w:rPr>
        <w:t xml:space="preserve"> données personnelles</w:t>
      </w:r>
    </w:p>
    <w:p w14:paraId="576F7BE5" w14:textId="1FCB9527" w:rsidR="0074716E" w:rsidRDefault="00B00C43">
      <w:pPr>
        <w:shd w:val="clear" w:color="auto" w:fill="FFFFFF"/>
        <w:spacing w:after="12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 xml:space="preserve">Au sein de Transport </w:t>
      </w:r>
      <w:proofErr w:type="spellStart"/>
      <w:r>
        <w:rPr>
          <w:rFonts w:ascii="Avenir Next LT Pro" w:eastAsia="Times New Roman" w:hAnsi="Avenir Next LT Pro" w:cstheme="minorHAnsi"/>
          <w:color w:val="000000" w:themeColor="text1"/>
          <w:sz w:val="24"/>
          <w:szCs w:val="24"/>
          <w:lang w:val="fr-FR"/>
        </w:rPr>
        <w:t>Titouh</w:t>
      </w:r>
      <w:proofErr w:type="spellEnd"/>
      <w:r>
        <w:rPr>
          <w:rFonts w:ascii="Avenir Next LT Pro" w:eastAsia="Times New Roman" w:hAnsi="Avenir Next LT Pro" w:cstheme="minorHAnsi"/>
          <w:color w:val="000000" w:themeColor="text1"/>
          <w:sz w:val="24"/>
          <w:szCs w:val="24"/>
          <w:lang w:val="fr-FR"/>
        </w:rPr>
        <w:t xml:space="preserve">, et au regard de chaque finalité de traitement, les données personnelles vous concernant sont collectées, traitées et stockées par le personnel habilité de Transport </w:t>
      </w:r>
      <w:proofErr w:type="spellStart"/>
      <w:r>
        <w:rPr>
          <w:rFonts w:ascii="Avenir Next LT Pro" w:eastAsia="Times New Roman" w:hAnsi="Avenir Next LT Pro" w:cstheme="minorHAnsi"/>
          <w:color w:val="000000" w:themeColor="text1"/>
          <w:sz w:val="24"/>
          <w:szCs w:val="24"/>
          <w:lang w:val="fr-FR"/>
        </w:rPr>
        <w:t>Titouh</w:t>
      </w:r>
      <w:proofErr w:type="spellEnd"/>
      <w:r>
        <w:rPr>
          <w:rFonts w:ascii="Avenir Next LT Pro" w:eastAsia="Times New Roman" w:hAnsi="Avenir Next LT Pro" w:cstheme="minorHAnsi"/>
          <w:color w:val="000000" w:themeColor="text1"/>
          <w:sz w:val="24"/>
          <w:szCs w:val="24"/>
          <w:lang w:val="fr-FR"/>
        </w:rPr>
        <w:t>, uniquement dans le cadre de leur</w:t>
      </w:r>
      <w:r>
        <w:rPr>
          <w:rFonts w:ascii="Avenir Next LT Pro" w:eastAsia="Times New Roman" w:hAnsi="Avenir Next LT Pro" w:cstheme="minorHAnsi"/>
          <w:color w:val="000000" w:themeColor="text1"/>
          <w:sz w:val="24"/>
          <w:szCs w:val="24"/>
          <w:lang w:val="fr-FR"/>
        </w:rPr>
        <w:t>s compétences respectives, et notamment par le service client, le département marketing et le département informatique.</w:t>
      </w:r>
    </w:p>
    <w:p w14:paraId="6AF0F3CE" w14:textId="77777777"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Nous ne partageons pas les données personnelles avec d’autres entreprises, organisations et personnes, à moins que l’une des circonstanc</w:t>
      </w:r>
      <w:r>
        <w:rPr>
          <w:rFonts w:ascii="Avenir Next LT Pro" w:eastAsia="Times New Roman" w:hAnsi="Avenir Next LT Pro" w:cstheme="minorHAnsi"/>
          <w:color w:val="000000" w:themeColor="text1"/>
          <w:sz w:val="24"/>
          <w:szCs w:val="24"/>
          <w:lang w:val="fr-FR"/>
        </w:rPr>
        <w:t>es suivantes s’applique :</w:t>
      </w:r>
    </w:p>
    <w:p w14:paraId="38C60A17" w14:textId="60C3DE00"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b/>
          <w:bCs/>
          <w:color w:val="000000" w:themeColor="text1"/>
          <w:sz w:val="24"/>
          <w:szCs w:val="24"/>
          <w:lang w:val="fr-FR"/>
        </w:rPr>
        <w:t>(1)</w:t>
      </w:r>
      <w:r>
        <w:rPr>
          <w:rFonts w:ascii="Avenir Next LT Pro" w:eastAsia="Times New Roman" w:hAnsi="Avenir Next LT Pro" w:cstheme="minorHAnsi"/>
          <w:color w:val="000000" w:themeColor="text1"/>
          <w:sz w:val="24"/>
          <w:szCs w:val="24"/>
          <w:lang w:val="fr-FR"/>
        </w:rPr>
        <w:t xml:space="preserve"> </w:t>
      </w:r>
      <w:r>
        <w:rPr>
          <w:rFonts w:ascii="Avenir Next LT Pro" w:eastAsia="Times New Roman" w:hAnsi="Avenir Next LT Pro" w:cstheme="minorHAnsi"/>
          <w:b/>
          <w:bCs/>
          <w:color w:val="000000" w:themeColor="text1"/>
          <w:sz w:val="24"/>
          <w:szCs w:val="24"/>
          <w:lang w:val="fr-FR"/>
        </w:rPr>
        <w:t>Le partage avec consentement préalable</w:t>
      </w:r>
      <w:r>
        <w:rPr>
          <w:rFonts w:ascii="Avenir Next LT Pro" w:eastAsia="Times New Roman" w:hAnsi="Avenir Next LT Pro" w:cstheme="minorHAnsi"/>
          <w:color w:val="000000" w:themeColor="text1"/>
          <w:sz w:val="24"/>
          <w:szCs w:val="24"/>
          <w:lang w:val="fr-FR"/>
        </w:rPr>
        <w:t xml:space="preserve"> : après avoir obtenu votre consentement, Transport </w:t>
      </w:r>
      <w:proofErr w:type="spellStart"/>
      <w:r>
        <w:rPr>
          <w:rFonts w:ascii="Avenir Next LT Pro" w:eastAsia="Times New Roman" w:hAnsi="Avenir Next LT Pro" w:cstheme="minorHAnsi"/>
          <w:color w:val="000000" w:themeColor="text1"/>
          <w:sz w:val="24"/>
          <w:szCs w:val="24"/>
          <w:lang w:val="fr-FR"/>
        </w:rPr>
        <w:t>Titouh</w:t>
      </w:r>
      <w:proofErr w:type="spellEnd"/>
      <w:r>
        <w:rPr>
          <w:rFonts w:ascii="Avenir Next LT Pro" w:eastAsia="Times New Roman" w:hAnsi="Avenir Next LT Pro" w:cstheme="minorHAnsi"/>
          <w:b/>
          <w:bCs/>
          <w:color w:val="000000" w:themeColor="text1"/>
          <w:sz w:val="24"/>
          <w:szCs w:val="24"/>
          <w:lang w:val="fr-FR"/>
        </w:rPr>
        <w:t xml:space="preserve"> </w:t>
      </w:r>
      <w:r>
        <w:rPr>
          <w:rFonts w:ascii="Avenir Next LT Pro" w:eastAsia="Times New Roman" w:hAnsi="Avenir Next LT Pro" w:cstheme="minorHAnsi"/>
          <w:color w:val="000000" w:themeColor="text1"/>
          <w:sz w:val="24"/>
          <w:szCs w:val="24"/>
          <w:lang w:val="fr-FR"/>
        </w:rPr>
        <w:t xml:space="preserve">partagera les informations que vous avez autorisées avec les tiers ou catégories de tiers spécifiques renseignés à l’occasion de </w:t>
      </w:r>
      <w:r>
        <w:rPr>
          <w:rFonts w:ascii="Avenir Next LT Pro" w:eastAsia="Times New Roman" w:hAnsi="Avenir Next LT Pro" w:cstheme="minorHAnsi"/>
          <w:color w:val="000000" w:themeColor="text1"/>
          <w:sz w:val="24"/>
          <w:szCs w:val="24"/>
          <w:lang w:val="fr-FR"/>
        </w:rPr>
        <w:t xml:space="preserve">la collecte de votre consentement. </w:t>
      </w:r>
    </w:p>
    <w:p w14:paraId="207DEFB2" w14:textId="4632D071"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b/>
          <w:bCs/>
          <w:color w:val="000000" w:themeColor="text1"/>
          <w:sz w:val="24"/>
          <w:szCs w:val="24"/>
          <w:lang w:val="fr-FR"/>
        </w:rPr>
        <w:t>(2) Le partage avec nos prestataires</w:t>
      </w:r>
      <w:r>
        <w:rPr>
          <w:rFonts w:ascii="Avenir Next LT Pro" w:eastAsia="Times New Roman" w:hAnsi="Avenir Next LT Pro" w:cstheme="minorHAnsi"/>
          <w:color w:val="000000" w:themeColor="text1"/>
          <w:sz w:val="24"/>
          <w:szCs w:val="24"/>
          <w:lang w:val="fr-FR"/>
        </w:rPr>
        <w:t xml:space="preserve"> : Transport </w:t>
      </w:r>
      <w:proofErr w:type="spellStart"/>
      <w:r>
        <w:rPr>
          <w:rFonts w:ascii="Avenir Next LT Pro" w:eastAsia="Times New Roman" w:hAnsi="Avenir Next LT Pro" w:cstheme="minorHAnsi"/>
          <w:color w:val="000000" w:themeColor="text1"/>
          <w:sz w:val="24"/>
          <w:szCs w:val="24"/>
          <w:lang w:val="fr-FR"/>
        </w:rPr>
        <w:t>Titouh</w:t>
      </w:r>
      <w:proofErr w:type="spellEnd"/>
      <w:r>
        <w:rPr>
          <w:rFonts w:ascii="Avenir Next LT Pro" w:eastAsia="Times New Roman" w:hAnsi="Avenir Next LT Pro" w:cstheme="minorHAnsi"/>
          <w:color w:val="000000" w:themeColor="text1"/>
          <w:sz w:val="24"/>
          <w:szCs w:val="24"/>
          <w:lang w:val="fr-FR"/>
        </w:rPr>
        <w:t xml:space="preserve"> peut également divulguer vos informations à des entreprises qui fournissent des services pour nous ou en notre nom. Ces prestataires de services comprennent des ent</w:t>
      </w:r>
      <w:r>
        <w:rPr>
          <w:rFonts w:ascii="Avenir Next LT Pro" w:eastAsia="Times New Roman" w:hAnsi="Avenir Next LT Pro" w:cstheme="minorHAnsi"/>
          <w:color w:val="000000" w:themeColor="text1"/>
          <w:sz w:val="24"/>
          <w:szCs w:val="24"/>
          <w:lang w:val="fr-FR"/>
        </w:rPr>
        <w:t xml:space="preserve">reprises qui proposent des services informatiques tels notamment notre hébergeur ou notre prestataire d’envoi </w:t>
      </w:r>
      <w:proofErr w:type="gramStart"/>
      <w:r>
        <w:rPr>
          <w:rFonts w:ascii="Avenir Next LT Pro" w:eastAsia="Times New Roman" w:hAnsi="Avenir Next LT Pro" w:cstheme="minorHAnsi"/>
          <w:color w:val="000000" w:themeColor="text1"/>
          <w:sz w:val="24"/>
          <w:szCs w:val="24"/>
          <w:lang w:val="fr-FR"/>
        </w:rPr>
        <w:t>d’emails</w:t>
      </w:r>
      <w:proofErr w:type="gramEnd"/>
      <w:r>
        <w:rPr>
          <w:rFonts w:ascii="Avenir Next LT Pro" w:eastAsia="Times New Roman" w:hAnsi="Avenir Next LT Pro" w:cstheme="minorHAnsi"/>
          <w:color w:val="000000" w:themeColor="text1"/>
          <w:sz w:val="24"/>
          <w:szCs w:val="24"/>
          <w:lang w:val="fr-FR"/>
        </w:rPr>
        <w:t>, des services de livraison de nos produits, ou qui proposent des activités marketing pour notre compte. Ces prestataires de services peuv</w:t>
      </w:r>
      <w:r>
        <w:rPr>
          <w:rFonts w:ascii="Avenir Next LT Pro" w:eastAsia="Times New Roman" w:hAnsi="Avenir Next LT Pro" w:cstheme="minorHAnsi"/>
          <w:color w:val="000000" w:themeColor="text1"/>
          <w:sz w:val="24"/>
          <w:szCs w:val="24"/>
          <w:lang w:val="fr-FR"/>
        </w:rPr>
        <w:t xml:space="preserve">ent utiliser vos informations uniquement dans le but de vous fournir des services au nom de Transport </w:t>
      </w:r>
      <w:proofErr w:type="spellStart"/>
      <w:r>
        <w:rPr>
          <w:rFonts w:ascii="Avenir Next LT Pro" w:eastAsia="Times New Roman" w:hAnsi="Avenir Next LT Pro" w:cstheme="minorHAnsi"/>
          <w:color w:val="000000" w:themeColor="text1"/>
          <w:sz w:val="24"/>
          <w:szCs w:val="24"/>
          <w:lang w:val="fr-FR"/>
        </w:rPr>
        <w:t>Titouh</w:t>
      </w:r>
      <w:proofErr w:type="spellEnd"/>
      <w:r>
        <w:rPr>
          <w:rFonts w:ascii="Avenir Next LT Pro" w:eastAsia="Times New Roman" w:hAnsi="Avenir Next LT Pro" w:cstheme="minorHAnsi"/>
          <w:color w:val="000000" w:themeColor="text1"/>
          <w:sz w:val="24"/>
          <w:szCs w:val="24"/>
          <w:lang w:val="fr-FR"/>
        </w:rPr>
        <w:t>.</w:t>
      </w:r>
    </w:p>
    <w:p w14:paraId="1A614341" w14:textId="44E3AACC"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b/>
          <w:bCs/>
          <w:color w:val="000000" w:themeColor="text1"/>
          <w:sz w:val="24"/>
          <w:szCs w:val="24"/>
          <w:lang w:val="fr-FR"/>
        </w:rPr>
        <w:t>(3) En exécution d’une obligation légale, le partage conformément aux lois et à la réglementation</w:t>
      </w:r>
      <w:r>
        <w:rPr>
          <w:rFonts w:ascii="Avenir Next LT Pro" w:eastAsia="Times New Roman" w:hAnsi="Avenir Next LT Pro" w:cstheme="minorHAnsi"/>
          <w:color w:val="000000" w:themeColor="text1"/>
          <w:sz w:val="24"/>
          <w:szCs w:val="24"/>
          <w:lang w:val="fr-FR"/>
        </w:rPr>
        <w:t xml:space="preserve"> : Transport </w:t>
      </w:r>
      <w:proofErr w:type="spellStart"/>
      <w:r>
        <w:rPr>
          <w:rFonts w:ascii="Avenir Next LT Pro" w:eastAsia="Times New Roman" w:hAnsi="Avenir Next LT Pro" w:cstheme="minorHAnsi"/>
          <w:color w:val="000000" w:themeColor="text1"/>
          <w:sz w:val="24"/>
          <w:szCs w:val="24"/>
          <w:lang w:val="fr-FR"/>
        </w:rPr>
        <w:t>Titouh</w:t>
      </w:r>
      <w:proofErr w:type="spellEnd"/>
      <w:r>
        <w:rPr>
          <w:rFonts w:ascii="Avenir Next LT Pro" w:eastAsia="Times New Roman" w:hAnsi="Avenir Next LT Pro" w:cstheme="minorHAnsi"/>
          <w:color w:val="000000" w:themeColor="text1"/>
          <w:sz w:val="24"/>
          <w:szCs w:val="24"/>
          <w:lang w:val="fr-FR"/>
        </w:rPr>
        <w:t>, peut partager vos informatio</w:t>
      </w:r>
      <w:r>
        <w:rPr>
          <w:rFonts w:ascii="Avenir Next LT Pro" w:eastAsia="Times New Roman" w:hAnsi="Avenir Next LT Pro" w:cstheme="minorHAnsi"/>
          <w:color w:val="000000" w:themeColor="text1"/>
          <w:sz w:val="24"/>
          <w:szCs w:val="24"/>
          <w:lang w:val="fr-FR"/>
        </w:rPr>
        <w:t xml:space="preserve">ns comme le stipulent les lois et la réglementation, afin de résoudre les différends d’ordre juridique, ou comme le stipulent </w:t>
      </w:r>
      <w:proofErr w:type="gramStart"/>
      <w:r>
        <w:rPr>
          <w:rFonts w:ascii="Avenir Next LT Pro" w:eastAsia="Times New Roman" w:hAnsi="Avenir Next LT Pro" w:cstheme="minorHAnsi"/>
          <w:color w:val="000000" w:themeColor="text1"/>
          <w:sz w:val="24"/>
          <w:szCs w:val="24"/>
          <w:lang w:val="fr-FR"/>
        </w:rPr>
        <w:t>les</w:t>
      </w:r>
      <w:proofErr w:type="gramEnd"/>
      <w:r>
        <w:rPr>
          <w:rFonts w:ascii="Avenir Next LT Pro" w:eastAsia="Times New Roman" w:hAnsi="Avenir Next LT Pro" w:cstheme="minorHAnsi"/>
          <w:color w:val="000000" w:themeColor="text1"/>
          <w:sz w:val="24"/>
          <w:szCs w:val="24"/>
          <w:lang w:val="fr-FR"/>
        </w:rPr>
        <w:t xml:space="preserve"> autorités judiciaires ou administratives en vertu de la loi.</w:t>
      </w:r>
    </w:p>
    <w:p w14:paraId="205DC1F2" w14:textId="4002A961"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 xml:space="preserve">Transport </w:t>
      </w:r>
      <w:proofErr w:type="spellStart"/>
      <w:r>
        <w:rPr>
          <w:rFonts w:ascii="Avenir Next LT Pro" w:eastAsia="Times New Roman" w:hAnsi="Avenir Next LT Pro" w:cstheme="minorHAnsi"/>
          <w:color w:val="000000" w:themeColor="text1"/>
          <w:sz w:val="24"/>
          <w:szCs w:val="24"/>
          <w:lang w:val="fr-FR"/>
        </w:rPr>
        <w:t>Titouh</w:t>
      </w:r>
      <w:proofErr w:type="spellEnd"/>
      <w:r>
        <w:rPr>
          <w:rFonts w:ascii="Avenir Next LT Pro" w:eastAsia="Times New Roman" w:hAnsi="Avenir Next LT Pro" w:cstheme="minorHAnsi"/>
          <w:color w:val="000000" w:themeColor="text1"/>
          <w:sz w:val="24"/>
          <w:szCs w:val="24"/>
          <w:lang w:val="fr-FR"/>
        </w:rPr>
        <w:t xml:space="preserve"> s’assurera de la légalité de tout partage des do</w:t>
      </w:r>
      <w:r>
        <w:rPr>
          <w:rFonts w:ascii="Avenir Next LT Pro" w:eastAsia="Times New Roman" w:hAnsi="Avenir Next LT Pro" w:cstheme="minorHAnsi"/>
          <w:color w:val="000000" w:themeColor="text1"/>
          <w:sz w:val="24"/>
          <w:szCs w:val="24"/>
          <w:lang w:val="fr-FR"/>
        </w:rPr>
        <w:t>nnées personnelles via des clauses de traitement de données avec les entreprises avec lesquelles vos données personnelles sont partagées, les obligeant à se conformer à cette politique de confidentialité et à prendre les mesures de sécurité et confidential</w:t>
      </w:r>
      <w:r>
        <w:rPr>
          <w:rFonts w:ascii="Avenir Next LT Pro" w:eastAsia="Times New Roman" w:hAnsi="Avenir Next LT Pro" w:cstheme="minorHAnsi"/>
          <w:color w:val="000000" w:themeColor="text1"/>
          <w:sz w:val="24"/>
          <w:szCs w:val="24"/>
          <w:lang w:val="fr-FR"/>
        </w:rPr>
        <w:t>ité appropriées lors du traitement de données à caractère personnel.</w:t>
      </w:r>
    </w:p>
    <w:p w14:paraId="47E636A2" w14:textId="77777777" w:rsidR="0074716E" w:rsidRDefault="0074716E">
      <w:pPr>
        <w:spacing w:after="150" w:line="240" w:lineRule="auto"/>
        <w:rPr>
          <w:rFonts w:ascii="Avenir Next LT Pro" w:eastAsia="Times New Roman" w:hAnsi="Avenir Next LT Pro" w:cstheme="minorHAnsi"/>
          <w:color w:val="000000" w:themeColor="text1"/>
          <w:sz w:val="24"/>
          <w:szCs w:val="24"/>
          <w:lang w:val="fr-FR"/>
        </w:rPr>
      </w:pPr>
    </w:p>
    <w:p w14:paraId="65CAB6E5" w14:textId="4F3BE9D0" w:rsidR="0074716E" w:rsidRDefault="00B00C43">
      <w:pPr>
        <w:spacing w:after="300" w:line="240" w:lineRule="auto"/>
        <w:outlineLvl w:val="0"/>
        <w:rPr>
          <w:rFonts w:ascii="Avenir Next LT Pro" w:eastAsia="Times New Roman" w:hAnsi="Avenir Next LT Pro" w:cstheme="minorHAnsi"/>
          <w:b/>
          <w:bCs/>
          <w:color w:val="000000" w:themeColor="text1"/>
          <w:kern w:val="36"/>
          <w:sz w:val="28"/>
          <w:szCs w:val="28"/>
          <w:lang w:val="fr-FR"/>
        </w:rPr>
      </w:pPr>
      <w:r>
        <w:rPr>
          <w:rFonts w:ascii="Avenir Next LT Pro" w:eastAsia="Times New Roman" w:hAnsi="Avenir Next LT Pro" w:cstheme="minorHAnsi"/>
          <w:b/>
          <w:bCs/>
          <w:color w:val="000000" w:themeColor="text1"/>
          <w:kern w:val="36"/>
          <w:sz w:val="28"/>
          <w:szCs w:val="28"/>
          <w:lang w:val="fr-FR"/>
        </w:rPr>
        <w:t xml:space="preserve">III. Comment Transport </w:t>
      </w:r>
      <w:proofErr w:type="spellStart"/>
      <w:r>
        <w:rPr>
          <w:rFonts w:ascii="Avenir Next LT Pro" w:eastAsia="Times New Roman" w:hAnsi="Avenir Next LT Pro" w:cstheme="minorHAnsi"/>
          <w:b/>
          <w:bCs/>
          <w:color w:val="000000" w:themeColor="text1"/>
          <w:kern w:val="36"/>
          <w:sz w:val="28"/>
          <w:szCs w:val="28"/>
          <w:lang w:val="fr-FR"/>
        </w:rPr>
        <w:t>Titouh</w:t>
      </w:r>
      <w:proofErr w:type="spellEnd"/>
      <w:r>
        <w:rPr>
          <w:rFonts w:ascii="Avenir Next LT Pro" w:eastAsia="Times New Roman" w:hAnsi="Avenir Next LT Pro" w:cstheme="minorHAnsi"/>
          <w:b/>
          <w:bCs/>
          <w:color w:val="000000" w:themeColor="text1"/>
          <w:kern w:val="36"/>
          <w:sz w:val="28"/>
          <w:szCs w:val="28"/>
          <w:lang w:val="fr-FR"/>
        </w:rPr>
        <w:t xml:space="preserve"> protège vos données personnelles</w:t>
      </w:r>
    </w:p>
    <w:p w14:paraId="2CD76B6D" w14:textId="6D91AE50"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 xml:space="preserve">Transport </w:t>
      </w:r>
      <w:proofErr w:type="spellStart"/>
      <w:r>
        <w:rPr>
          <w:rFonts w:ascii="Avenir Next LT Pro" w:eastAsia="Times New Roman" w:hAnsi="Avenir Next LT Pro" w:cstheme="minorHAnsi"/>
          <w:color w:val="000000" w:themeColor="text1"/>
          <w:sz w:val="24"/>
          <w:szCs w:val="24"/>
          <w:lang w:val="fr-FR"/>
        </w:rPr>
        <w:t>Titouh</w:t>
      </w:r>
      <w:proofErr w:type="spellEnd"/>
      <w:r>
        <w:rPr>
          <w:rFonts w:ascii="Avenir Next LT Pro" w:eastAsia="Times New Roman" w:hAnsi="Avenir Next LT Pro" w:cstheme="minorHAnsi"/>
          <w:b/>
          <w:bCs/>
          <w:color w:val="000000" w:themeColor="text1"/>
          <w:sz w:val="24"/>
          <w:szCs w:val="24"/>
          <w:lang w:val="fr-FR"/>
        </w:rPr>
        <w:t xml:space="preserve"> </w:t>
      </w:r>
      <w:r>
        <w:rPr>
          <w:rFonts w:ascii="Avenir Next LT Pro" w:eastAsia="Times New Roman" w:hAnsi="Avenir Next LT Pro" w:cstheme="minorHAnsi"/>
          <w:color w:val="000000" w:themeColor="text1"/>
          <w:sz w:val="24"/>
          <w:szCs w:val="24"/>
          <w:lang w:val="fr-FR"/>
        </w:rPr>
        <w:t>attache une grande importance à la sécurité de vos données personnelles et a adopté des pratiques courantes de l'industrie afin de protéger vos données personnelles et d'éviter l'accès non autorisé, la divulgation, l'utilisation, la modification, les domma</w:t>
      </w:r>
      <w:r>
        <w:rPr>
          <w:rFonts w:ascii="Avenir Next LT Pro" w:eastAsia="Times New Roman" w:hAnsi="Avenir Next LT Pro" w:cstheme="minorHAnsi"/>
          <w:color w:val="000000" w:themeColor="text1"/>
          <w:sz w:val="24"/>
          <w:szCs w:val="24"/>
          <w:lang w:val="fr-FR"/>
        </w:rPr>
        <w:t xml:space="preserve">ges ou la perte de ces informations. </w:t>
      </w:r>
    </w:p>
    <w:p w14:paraId="5F40EE37" w14:textId="77777777"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lastRenderedPageBreak/>
        <w:t>Nous avons par ailleurs pris les précautions utiles afin et faire préserver par notre hébergeur la sécurité et la confidentialité des données et notamment empêcher qu’elles ne soient déformées, endommagées ou communiqu</w:t>
      </w:r>
      <w:r>
        <w:rPr>
          <w:rFonts w:ascii="Avenir Next LT Pro" w:eastAsia="Times New Roman" w:hAnsi="Avenir Next LT Pro" w:cstheme="minorHAnsi"/>
          <w:color w:val="000000" w:themeColor="text1"/>
          <w:sz w:val="24"/>
          <w:szCs w:val="24"/>
          <w:lang w:val="fr-FR"/>
        </w:rPr>
        <w:t>ées à des personnes non autorisées.</w:t>
      </w:r>
    </w:p>
    <w:p w14:paraId="58FFA7F8" w14:textId="6D391C0B"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 xml:space="preserve">Transport </w:t>
      </w:r>
      <w:proofErr w:type="spellStart"/>
      <w:r>
        <w:rPr>
          <w:rFonts w:ascii="Avenir Next LT Pro" w:eastAsia="Times New Roman" w:hAnsi="Avenir Next LT Pro" w:cstheme="minorHAnsi"/>
          <w:color w:val="000000" w:themeColor="text1"/>
          <w:sz w:val="24"/>
          <w:szCs w:val="24"/>
          <w:lang w:val="fr-FR"/>
        </w:rPr>
        <w:t>Titouh</w:t>
      </w:r>
      <w:proofErr w:type="spellEnd"/>
      <w:r>
        <w:rPr>
          <w:rFonts w:ascii="Avenir Next LT Pro" w:eastAsia="Times New Roman" w:hAnsi="Avenir Next LT Pro" w:cstheme="minorHAnsi"/>
          <w:color w:val="000000" w:themeColor="text1"/>
          <w:sz w:val="24"/>
          <w:szCs w:val="24"/>
          <w:lang w:val="fr-FR"/>
        </w:rPr>
        <w:t xml:space="preserve"> adopte également les mesures organisationnelles suivantes :</w:t>
      </w:r>
    </w:p>
    <w:p w14:paraId="62DBB5D3" w14:textId="77777777"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(1) Nous adoptons des mesures raisonnables et réalisables afin de veiller à ce que les données personnelles recueillies soient minimes et perti</w:t>
      </w:r>
      <w:r>
        <w:rPr>
          <w:rFonts w:ascii="Avenir Next LT Pro" w:eastAsia="Times New Roman" w:hAnsi="Avenir Next LT Pro" w:cstheme="minorHAnsi"/>
          <w:color w:val="000000" w:themeColor="text1"/>
          <w:sz w:val="24"/>
          <w:szCs w:val="24"/>
          <w:lang w:val="fr-FR"/>
        </w:rPr>
        <w:t xml:space="preserve">nentes selon ce qui est nécessaire, eu égard aux fins pour lesquelles elles sont traitées. </w:t>
      </w:r>
    </w:p>
    <w:p w14:paraId="21DB4C9A" w14:textId="4885B33E"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(2) Nous conservons vos données personnelles pendant la durée qui est strictement nécessaire au regard de la finalité du traitement, à moins que la conservation de vos données soit requise ou permise par la loi. A titre d’exemple, nous conservons les donné</w:t>
      </w:r>
      <w:r>
        <w:rPr>
          <w:rFonts w:ascii="Avenir Next LT Pro" w:eastAsia="Times New Roman" w:hAnsi="Avenir Next LT Pro" w:cstheme="minorHAnsi"/>
          <w:color w:val="000000" w:themeColor="text1"/>
          <w:sz w:val="24"/>
          <w:szCs w:val="24"/>
          <w:lang w:val="fr-FR"/>
        </w:rPr>
        <w:t xml:space="preserve">es liées à l’exécution de vos commandes pour la durée requise par la loi au titre de conservation des dossiers comptables, à savoir au maximum 10 ans à compter de l’exercice concerné. </w:t>
      </w:r>
    </w:p>
    <w:p w14:paraId="75166777" w14:textId="77777777"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(3) Nous déployons les mécanismes de contrôle d'accès afin de s'assurer</w:t>
      </w:r>
      <w:r>
        <w:rPr>
          <w:rFonts w:ascii="Avenir Next LT Pro" w:eastAsia="Times New Roman" w:hAnsi="Avenir Next LT Pro" w:cstheme="minorHAnsi"/>
          <w:color w:val="000000" w:themeColor="text1"/>
          <w:sz w:val="24"/>
          <w:szCs w:val="24"/>
          <w:lang w:val="fr-FR"/>
        </w:rPr>
        <w:t xml:space="preserve"> que seul le personnel habilité peut accéder à vos données personnelles. </w:t>
      </w:r>
    </w:p>
    <w:p w14:paraId="778C30EB" w14:textId="762F1338"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 xml:space="preserve">En cas de violation des données personnelles, Transport </w:t>
      </w:r>
      <w:proofErr w:type="spellStart"/>
      <w:r>
        <w:rPr>
          <w:rFonts w:ascii="Avenir Next LT Pro" w:eastAsia="Times New Roman" w:hAnsi="Avenir Next LT Pro" w:cstheme="minorHAnsi"/>
          <w:color w:val="000000" w:themeColor="text1"/>
          <w:sz w:val="24"/>
          <w:szCs w:val="24"/>
          <w:lang w:val="fr-FR"/>
        </w:rPr>
        <w:t>Titouh</w:t>
      </w:r>
      <w:proofErr w:type="spellEnd"/>
      <w:r>
        <w:rPr>
          <w:rFonts w:ascii="Avenir Next LT Pro" w:eastAsia="Times New Roman" w:hAnsi="Avenir Next LT Pro" w:cstheme="minorHAnsi"/>
          <w:color w:val="000000" w:themeColor="text1"/>
          <w:sz w:val="24"/>
          <w:szCs w:val="24"/>
          <w:lang w:val="fr-FR"/>
        </w:rPr>
        <w:t xml:space="preserve"> respectera les exigences légales et réglementaires applicables à la notification des violations de données personnelles</w:t>
      </w:r>
      <w:r>
        <w:rPr>
          <w:rFonts w:ascii="Avenir Next LT Pro" w:eastAsia="Times New Roman" w:hAnsi="Avenir Next LT Pro" w:cstheme="minorHAnsi"/>
          <w:color w:val="000000" w:themeColor="text1"/>
          <w:sz w:val="24"/>
          <w:szCs w:val="24"/>
          <w:lang w:val="fr-FR"/>
        </w:rPr>
        <w:t xml:space="preserve"> auprès des autorités de contrôle compétentes et/ou des personnes concernées. </w:t>
      </w:r>
    </w:p>
    <w:p w14:paraId="583DAEC4" w14:textId="77777777" w:rsidR="0074716E" w:rsidRDefault="0074716E">
      <w:pPr>
        <w:spacing w:after="150" w:line="240" w:lineRule="auto"/>
        <w:rPr>
          <w:rFonts w:ascii="Avenir Next LT Pro" w:eastAsia="Times New Roman" w:hAnsi="Avenir Next LT Pro" w:cstheme="minorHAnsi"/>
          <w:color w:val="000000" w:themeColor="text1"/>
          <w:sz w:val="24"/>
          <w:szCs w:val="24"/>
          <w:lang w:val="fr-FR"/>
        </w:rPr>
      </w:pPr>
    </w:p>
    <w:p w14:paraId="516677BC" w14:textId="3D5932E4" w:rsidR="0074716E" w:rsidRDefault="00B00C43">
      <w:pPr>
        <w:spacing w:after="300" w:line="240" w:lineRule="auto"/>
        <w:outlineLvl w:val="0"/>
        <w:rPr>
          <w:rFonts w:ascii="Avenir Next LT Pro" w:eastAsia="Times New Roman" w:hAnsi="Avenir Next LT Pro" w:cstheme="minorHAnsi"/>
          <w:color w:val="000000" w:themeColor="text1"/>
          <w:kern w:val="36"/>
          <w:sz w:val="28"/>
          <w:szCs w:val="28"/>
          <w:lang w:val="fr-FR"/>
        </w:rPr>
      </w:pPr>
      <w:r>
        <w:rPr>
          <w:rFonts w:ascii="Avenir Next LT Pro" w:eastAsia="Times New Roman" w:hAnsi="Avenir Next LT Pro" w:cstheme="minorHAnsi"/>
          <w:b/>
          <w:bCs/>
          <w:color w:val="000000" w:themeColor="text1"/>
          <w:kern w:val="36"/>
          <w:sz w:val="28"/>
          <w:szCs w:val="28"/>
          <w:lang w:val="fr-FR"/>
        </w:rPr>
        <w:t xml:space="preserve">IV. Où Transport </w:t>
      </w:r>
      <w:proofErr w:type="spellStart"/>
      <w:r>
        <w:rPr>
          <w:rFonts w:ascii="Avenir Next LT Pro" w:eastAsia="Times New Roman" w:hAnsi="Avenir Next LT Pro" w:cstheme="minorHAnsi"/>
          <w:b/>
          <w:bCs/>
          <w:color w:val="000000" w:themeColor="text1"/>
          <w:kern w:val="36"/>
          <w:sz w:val="28"/>
          <w:szCs w:val="28"/>
          <w:lang w:val="fr-FR"/>
        </w:rPr>
        <w:t>Titouh</w:t>
      </w:r>
      <w:proofErr w:type="spellEnd"/>
      <w:r>
        <w:rPr>
          <w:rFonts w:ascii="Avenir Next LT Pro" w:eastAsia="Times New Roman" w:hAnsi="Avenir Next LT Pro" w:cstheme="minorHAnsi"/>
          <w:b/>
          <w:bCs/>
          <w:color w:val="000000" w:themeColor="text1"/>
          <w:kern w:val="36"/>
          <w:sz w:val="28"/>
          <w:szCs w:val="28"/>
          <w:lang w:val="fr-FR"/>
        </w:rPr>
        <w:t xml:space="preserve"> héberge et transfère vos données personnelles</w:t>
      </w:r>
    </w:p>
    <w:p w14:paraId="630C3BAA" w14:textId="0922EE32" w:rsidR="0074716E" w:rsidRDefault="00B00C43">
      <w:pPr>
        <w:shd w:val="clear" w:color="auto" w:fill="FFFFFF"/>
        <w:spacing w:after="12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Vos données personnelles seront hébergées au sein des infrastructures d’hébergement de notre hébergeur, co</w:t>
      </w:r>
      <w:r>
        <w:rPr>
          <w:rFonts w:ascii="Avenir Next LT Pro" w:eastAsia="Times New Roman" w:hAnsi="Avenir Next LT Pro" w:cstheme="minorHAnsi"/>
          <w:color w:val="000000" w:themeColor="text1"/>
          <w:sz w:val="24"/>
          <w:szCs w:val="24"/>
          <w:lang w:val="fr-FR"/>
        </w:rPr>
        <w:t xml:space="preserve">smos </w:t>
      </w:r>
      <w:proofErr w:type="spellStart"/>
      <w:r>
        <w:rPr>
          <w:rFonts w:ascii="Avenir Next LT Pro" w:eastAsia="Times New Roman" w:hAnsi="Avenir Next LT Pro" w:cstheme="minorHAnsi"/>
          <w:color w:val="000000" w:themeColor="text1"/>
          <w:sz w:val="24"/>
          <w:szCs w:val="24"/>
          <w:lang w:val="fr-FR"/>
        </w:rPr>
        <w:t>degital</w:t>
      </w:r>
      <w:proofErr w:type="spellEnd"/>
      <w:r>
        <w:rPr>
          <w:rFonts w:ascii="Avenir Next LT Pro" w:eastAsia="Times New Roman" w:hAnsi="Avenir Next LT Pro" w:cstheme="minorHAnsi"/>
          <w:color w:val="000000" w:themeColor="text1"/>
          <w:sz w:val="24"/>
          <w:szCs w:val="24"/>
          <w:lang w:val="fr-FR"/>
        </w:rPr>
        <w:t>, situé en France.</w:t>
      </w:r>
    </w:p>
    <w:p w14:paraId="33C43E92" w14:textId="77777777" w:rsidR="0074716E" w:rsidRDefault="0074716E">
      <w:pPr>
        <w:shd w:val="clear" w:color="auto" w:fill="FFFFFF"/>
        <w:spacing w:after="120" w:line="240" w:lineRule="auto"/>
        <w:rPr>
          <w:rFonts w:ascii="Avenir Next LT Pro" w:eastAsia="Times New Roman" w:hAnsi="Avenir Next LT Pro" w:cstheme="minorHAnsi"/>
          <w:color w:val="000000" w:themeColor="text1"/>
          <w:sz w:val="24"/>
          <w:szCs w:val="24"/>
          <w:lang w:val="fr-FR"/>
        </w:rPr>
      </w:pPr>
    </w:p>
    <w:p w14:paraId="3B63FA7B" w14:textId="1AB1D850" w:rsidR="0074716E" w:rsidRDefault="00B00C43">
      <w:pPr>
        <w:shd w:val="clear" w:color="auto" w:fill="FFFFFF"/>
        <w:spacing w:after="12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 xml:space="preserve">Lorsque de tels transferts existent, nous nous assurons que ces transferts de données personnelles soient encadrés conformément à la réglementation applicable afin d’assurer un niveau de protection des données adéquat, soit </w:t>
      </w:r>
      <w:r>
        <w:rPr>
          <w:rFonts w:ascii="Avenir Next LT Pro" w:eastAsia="Times New Roman" w:hAnsi="Avenir Next LT Pro" w:cstheme="minorHAnsi"/>
          <w:color w:val="000000" w:themeColor="text1"/>
          <w:sz w:val="24"/>
          <w:szCs w:val="24"/>
          <w:lang w:val="fr-FR"/>
        </w:rPr>
        <w:t>par une décision d’adéquation de la Commission européenne, soit par le biais d’instruments juridiques tels que des contrats de transferts de données intégrant les Clauses Contractuelles Types de la Commission Européenne.</w:t>
      </w:r>
    </w:p>
    <w:p w14:paraId="058D276A" w14:textId="4D1E8FEC" w:rsidR="0074716E" w:rsidRDefault="00B00C43">
      <w:pPr>
        <w:shd w:val="clear" w:color="auto" w:fill="FFFFFF"/>
        <w:spacing w:after="12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Pour toute demande concernant les d</w:t>
      </w:r>
      <w:r>
        <w:rPr>
          <w:rFonts w:ascii="Avenir Next LT Pro" w:eastAsia="Times New Roman" w:hAnsi="Avenir Next LT Pro" w:cstheme="minorHAnsi"/>
          <w:color w:val="000000" w:themeColor="text1"/>
          <w:sz w:val="24"/>
          <w:szCs w:val="24"/>
          <w:lang w:val="fr-FR"/>
        </w:rPr>
        <w:t xml:space="preserve">estinataires et les transferts de données que nous effectuons en dehors de l’Union Européenne, veuillez nous contacter aux adresses indiquées dans la rubrique ‘’Comment nous contacter’’ ci-dessous. </w:t>
      </w:r>
    </w:p>
    <w:p w14:paraId="132DC21C" w14:textId="77777777" w:rsidR="0074716E" w:rsidRDefault="0074716E">
      <w:pPr>
        <w:shd w:val="clear" w:color="auto" w:fill="FFFFFF"/>
        <w:spacing w:after="120" w:line="240" w:lineRule="auto"/>
        <w:rPr>
          <w:rFonts w:ascii="Avenir Next LT Pro" w:eastAsia="Times New Roman" w:hAnsi="Avenir Next LT Pro" w:cstheme="minorHAnsi"/>
          <w:color w:val="000000" w:themeColor="text1"/>
          <w:sz w:val="24"/>
          <w:szCs w:val="24"/>
          <w:lang w:val="fr-FR"/>
        </w:rPr>
      </w:pPr>
    </w:p>
    <w:p w14:paraId="5D7C7347" w14:textId="77777777" w:rsidR="0074716E" w:rsidRDefault="00B00C43">
      <w:pPr>
        <w:spacing w:after="300" w:line="240" w:lineRule="auto"/>
        <w:outlineLvl w:val="0"/>
        <w:rPr>
          <w:rFonts w:ascii="Avenir Next LT Pro" w:eastAsia="Times New Roman" w:hAnsi="Avenir Next LT Pro" w:cstheme="minorHAnsi"/>
          <w:color w:val="000000" w:themeColor="text1"/>
          <w:kern w:val="36"/>
          <w:sz w:val="28"/>
          <w:szCs w:val="28"/>
          <w:lang w:val="fr-FR"/>
        </w:rPr>
      </w:pPr>
      <w:r>
        <w:rPr>
          <w:rFonts w:ascii="Avenir Next LT Pro" w:eastAsia="Times New Roman" w:hAnsi="Avenir Next LT Pro" w:cstheme="minorHAnsi"/>
          <w:b/>
          <w:bCs/>
          <w:color w:val="000000" w:themeColor="text1"/>
          <w:kern w:val="36"/>
          <w:sz w:val="28"/>
          <w:szCs w:val="28"/>
          <w:lang w:val="fr-FR"/>
        </w:rPr>
        <w:t>V. Comment vous pouvez gérer vos droits relatifs à vos d</w:t>
      </w:r>
      <w:r>
        <w:rPr>
          <w:rFonts w:ascii="Avenir Next LT Pro" w:eastAsia="Times New Roman" w:hAnsi="Avenir Next LT Pro" w:cstheme="minorHAnsi"/>
          <w:b/>
          <w:bCs/>
          <w:color w:val="000000" w:themeColor="text1"/>
          <w:kern w:val="36"/>
          <w:sz w:val="28"/>
          <w:szCs w:val="28"/>
          <w:lang w:val="fr-FR"/>
        </w:rPr>
        <w:t>onnées personnelles</w:t>
      </w:r>
    </w:p>
    <w:p w14:paraId="0A5F5319" w14:textId="77777777" w:rsidR="0074716E" w:rsidRDefault="00B00C43">
      <w:pPr>
        <w:spacing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Vous disposez d’un droit d’accès, de rectification, d’effacement, de limitation, d’opposition concernant le traitement de vos données personnelles ainsi que du droit de définir des directives relatives au sort de vos données après votre</w:t>
      </w:r>
      <w:r>
        <w:rPr>
          <w:rFonts w:ascii="Avenir Next LT Pro" w:eastAsia="Times New Roman" w:hAnsi="Avenir Next LT Pro" w:cstheme="minorHAnsi"/>
          <w:color w:val="000000" w:themeColor="text1"/>
          <w:sz w:val="24"/>
          <w:szCs w:val="24"/>
          <w:lang w:val="fr-FR"/>
        </w:rPr>
        <w:t xml:space="preserve"> mort et du droit à la portabilité de vos données personnelles.  </w:t>
      </w:r>
    </w:p>
    <w:p w14:paraId="06039391" w14:textId="6502B4D4" w:rsidR="0074716E" w:rsidRDefault="00B00C43">
      <w:pPr>
        <w:spacing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lastRenderedPageBreak/>
        <w:t>Vous pouvez nous contacter à tout moment aux adresses indiquées dans la rubrique ‘’Comment nous contacter’’ ci-dessous afin d’exercer vos droits en matière de données personnelles dans les c</w:t>
      </w:r>
      <w:r>
        <w:rPr>
          <w:rFonts w:ascii="Avenir Next LT Pro" w:eastAsia="Times New Roman" w:hAnsi="Avenir Next LT Pro" w:cstheme="minorHAnsi"/>
          <w:color w:val="000000" w:themeColor="text1"/>
          <w:sz w:val="24"/>
          <w:szCs w:val="24"/>
          <w:lang w:val="fr-FR"/>
        </w:rPr>
        <w:t>onditions posées par la réglementation applicable. Vous devez indiquer quel droit vous entendez exercer ainsi que l’ensemble des précisions nécessaires pour que nous puissions répondre à votre demande.</w:t>
      </w:r>
    </w:p>
    <w:p w14:paraId="5240DEF7" w14:textId="77777777" w:rsidR="0074716E" w:rsidRDefault="00B00C43">
      <w:pPr>
        <w:spacing w:after="12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Ces droits s’exercent dans les conditions posées par l</w:t>
      </w:r>
      <w:r>
        <w:rPr>
          <w:rFonts w:ascii="Avenir Next LT Pro" w:eastAsia="Times New Roman" w:hAnsi="Avenir Next LT Pro" w:cstheme="minorHAnsi"/>
          <w:color w:val="000000" w:themeColor="text1"/>
          <w:sz w:val="24"/>
          <w:szCs w:val="24"/>
          <w:lang w:val="fr-FR"/>
        </w:rPr>
        <w:t xml:space="preserve">a réglementation applicable. </w:t>
      </w:r>
    </w:p>
    <w:p w14:paraId="1DB699E7" w14:textId="77777777" w:rsidR="0074716E" w:rsidRDefault="00B00C43">
      <w:pPr>
        <w:pStyle w:val="Paragraphedeliste"/>
        <w:numPr>
          <w:ilvl w:val="0"/>
          <w:numId w:val="18"/>
        </w:numPr>
        <w:pBdr>
          <w:top w:val="none" w:sz="0" w:space="0" w:color="auto"/>
          <w:left w:val="none" w:sz="0" w:space="0" w:color="auto"/>
          <w:bottom w:val="none" w:sz="0" w:space="0" w:color="auto"/>
          <w:right w:val="none" w:sz="0" w:space="0" w:color="auto"/>
          <w:between w:val="none" w:sz="0" w:space="0" w:color="auto"/>
        </w:pBdr>
        <w:spacing w:after="120" w:line="240" w:lineRule="auto"/>
        <w:contextualSpacing w:val="0"/>
        <w:jc w:val="both"/>
        <w:rPr>
          <w:rFonts w:ascii="Avenir Next LT Pro" w:eastAsia="Times New Roman" w:hAnsi="Avenir Next LT Pro" w:cstheme="minorHAnsi"/>
          <w:color w:val="000000" w:themeColor="text1"/>
          <w:sz w:val="24"/>
          <w:szCs w:val="24"/>
          <w:lang w:eastAsia="fr-FR"/>
        </w:rPr>
      </w:pPr>
      <w:r>
        <w:rPr>
          <w:rFonts w:ascii="Avenir Next LT Pro" w:eastAsia="Times New Roman" w:hAnsi="Avenir Next LT Pro" w:cstheme="minorHAnsi"/>
          <w:color w:val="000000" w:themeColor="text1"/>
          <w:sz w:val="24"/>
          <w:szCs w:val="24"/>
          <w:lang w:eastAsia="fr-FR"/>
        </w:rPr>
        <w:t xml:space="preserve">Le </w:t>
      </w:r>
      <w:r>
        <w:rPr>
          <w:rFonts w:ascii="Avenir Next LT Pro" w:eastAsia="Times New Roman" w:hAnsi="Avenir Next LT Pro" w:cstheme="minorHAnsi"/>
          <w:b/>
          <w:bCs/>
          <w:color w:val="000000" w:themeColor="text1"/>
          <w:sz w:val="24"/>
          <w:szCs w:val="24"/>
          <w:lang w:eastAsia="fr-FR"/>
        </w:rPr>
        <w:t>droit d’accès</w:t>
      </w:r>
      <w:r>
        <w:rPr>
          <w:rFonts w:ascii="Avenir Next LT Pro" w:eastAsia="Times New Roman" w:hAnsi="Avenir Next LT Pro" w:cstheme="minorHAnsi"/>
          <w:color w:val="000000" w:themeColor="text1"/>
          <w:sz w:val="24"/>
          <w:szCs w:val="24"/>
          <w:lang w:eastAsia="fr-FR"/>
        </w:rPr>
        <w:t xml:space="preserve"> signifie que vous pouvez nous demander à tout moment de vous indiquer si nous traitons des données personnelles vous concernant et, le cas échéant, de vous indiquer quelles sont les données personnelles concernées ainsi que les caractéristiques du ou des </w:t>
      </w:r>
      <w:r>
        <w:rPr>
          <w:rFonts w:ascii="Avenir Next LT Pro" w:eastAsia="Times New Roman" w:hAnsi="Avenir Next LT Pro" w:cstheme="minorHAnsi"/>
          <w:color w:val="000000" w:themeColor="text1"/>
          <w:sz w:val="24"/>
          <w:szCs w:val="24"/>
          <w:lang w:eastAsia="fr-FR"/>
        </w:rPr>
        <w:t>traitements effectués.</w:t>
      </w:r>
    </w:p>
    <w:p w14:paraId="013AE32D" w14:textId="6E3F08E9" w:rsidR="0074716E" w:rsidRDefault="00B00C43">
      <w:pPr>
        <w:pStyle w:val="Paragraphedeliste"/>
        <w:numPr>
          <w:ilvl w:val="0"/>
          <w:numId w:val="18"/>
        </w:numPr>
        <w:pBdr>
          <w:top w:val="none" w:sz="0" w:space="0" w:color="auto"/>
          <w:left w:val="none" w:sz="0" w:space="0" w:color="auto"/>
          <w:bottom w:val="none" w:sz="0" w:space="0" w:color="auto"/>
          <w:right w:val="none" w:sz="0" w:space="0" w:color="auto"/>
          <w:between w:val="none" w:sz="0" w:space="0" w:color="auto"/>
        </w:pBdr>
        <w:spacing w:after="120" w:line="240" w:lineRule="auto"/>
        <w:contextualSpacing w:val="0"/>
        <w:jc w:val="both"/>
        <w:rPr>
          <w:rFonts w:ascii="Avenir Next LT Pro" w:eastAsia="Times New Roman" w:hAnsi="Avenir Next LT Pro" w:cstheme="minorHAnsi"/>
          <w:color w:val="000000" w:themeColor="text1"/>
          <w:sz w:val="24"/>
          <w:szCs w:val="24"/>
          <w:lang w:eastAsia="fr-FR"/>
        </w:rPr>
      </w:pPr>
      <w:r>
        <w:rPr>
          <w:rFonts w:ascii="Avenir Next LT Pro" w:eastAsia="Times New Roman" w:hAnsi="Avenir Next LT Pro" w:cstheme="minorHAnsi"/>
          <w:color w:val="000000" w:themeColor="text1"/>
          <w:sz w:val="24"/>
          <w:szCs w:val="24"/>
          <w:lang w:eastAsia="fr-FR"/>
        </w:rPr>
        <w:t xml:space="preserve">Le </w:t>
      </w:r>
      <w:r>
        <w:rPr>
          <w:rFonts w:ascii="Avenir Next LT Pro" w:eastAsia="Times New Roman" w:hAnsi="Avenir Next LT Pro" w:cstheme="minorHAnsi"/>
          <w:b/>
          <w:bCs/>
          <w:color w:val="000000" w:themeColor="text1"/>
          <w:sz w:val="24"/>
          <w:szCs w:val="24"/>
          <w:lang w:eastAsia="fr-FR"/>
        </w:rPr>
        <w:t>droit de rectification</w:t>
      </w:r>
      <w:r>
        <w:rPr>
          <w:rFonts w:ascii="Avenir Next LT Pro" w:eastAsia="Times New Roman" w:hAnsi="Avenir Next LT Pro" w:cstheme="minorHAnsi"/>
          <w:color w:val="000000" w:themeColor="text1"/>
          <w:sz w:val="24"/>
          <w:szCs w:val="24"/>
          <w:lang w:eastAsia="fr-FR"/>
        </w:rPr>
        <w:t xml:space="preserve"> signifie que vous pouvez nous demander la rectification de vos données personnelles lorsqu’elles sont inexactes. Vous pouvez également </w:t>
      </w:r>
      <w:proofErr w:type="gramStart"/>
      <w:r>
        <w:rPr>
          <w:rFonts w:ascii="Avenir Next LT Pro" w:eastAsia="Times New Roman" w:hAnsi="Avenir Next LT Pro" w:cstheme="minorHAnsi"/>
          <w:color w:val="000000" w:themeColor="text1"/>
          <w:sz w:val="24"/>
          <w:szCs w:val="24"/>
          <w:lang w:eastAsia="fr-FR"/>
        </w:rPr>
        <w:t>demander à ce</w:t>
      </w:r>
      <w:proofErr w:type="gramEnd"/>
      <w:r>
        <w:rPr>
          <w:rFonts w:ascii="Avenir Next LT Pro" w:eastAsia="Times New Roman" w:hAnsi="Avenir Next LT Pro" w:cstheme="minorHAnsi"/>
          <w:color w:val="000000" w:themeColor="text1"/>
          <w:sz w:val="24"/>
          <w:szCs w:val="24"/>
          <w:lang w:eastAsia="fr-FR"/>
        </w:rPr>
        <w:t xml:space="preserve"> que vos données personnelles, dès lors qu’incomplètes, soi</w:t>
      </w:r>
      <w:r>
        <w:rPr>
          <w:rFonts w:ascii="Avenir Next LT Pro" w:eastAsia="Times New Roman" w:hAnsi="Avenir Next LT Pro" w:cstheme="minorHAnsi"/>
          <w:color w:val="000000" w:themeColor="text1"/>
          <w:sz w:val="24"/>
          <w:szCs w:val="24"/>
          <w:lang w:eastAsia="fr-FR"/>
        </w:rPr>
        <w:t>ent complétées dans la mesure où cela est pertinent au regard de la finalité du traitement en cause.</w:t>
      </w:r>
    </w:p>
    <w:p w14:paraId="4B29E7ED" w14:textId="77777777" w:rsidR="0074716E" w:rsidRDefault="00B00C43">
      <w:pPr>
        <w:pStyle w:val="Paragraphedeliste"/>
        <w:numPr>
          <w:ilvl w:val="0"/>
          <w:numId w:val="18"/>
        </w:numPr>
        <w:pBdr>
          <w:top w:val="none" w:sz="0" w:space="0" w:color="auto"/>
          <w:left w:val="none" w:sz="0" w:space="0" w:color="auto"/>
          <w:bottom w:val="none" w:sz="0" w:space="0" w:color="auto"/>
          <w:right w:val="none" w:sz="0" w:space="0" w:color="auto"/>
          <w:between w:val="none" w:sz="0" w:space="0" w:color="auto"/>
        </w:pBdr>
        <w:spacing w:after="120" w:line="240" w:lineRule="auto"/>
        <w:contextualSpacing w:val="0"/>
        <w:jc w:val="both"/>
        <w:rPr>
          <w:rFonts w:ascii="Avenir Next LT Pro" w:eastAsia="Times New Roman" w:hAnsi="Avenir Next LT Pro" w:cstheme="minorHAnsi"/>
          <w:color w:val="000000" w:themeColor="text1"/>
          <w:sz w:val="24"/>
          <w:szCs w:val="24"/>
          <w:lang w:eastAsia="fr-FR"/>
        </w:rPr>
      </w:pPr>
      <w:r>
        <w:rPr>
          <w:rFonts w:ascii="Avenir Next LT Pro" w:eastAsia="Times New Roman" w:hAnsi="Avenir Next LT Pro" w:cstheme="minorHAnsi"/>
          <w:color w:val="000000" w:themeColor="text1"/>
          <w:sz w:val="24"/>
          <w:szCs w:val="24"/>
          <w:lang w:eastAsia="fr-FR"/>
        </w:rPr>
        <w:t xml:space="preserve">Le </w:t>
      </w:r>
      <w:r>
        <w:rPr>
          <w:rFonts w:ascii="Avenir Next LT Pro" w:eastAsia="Times New Roman" w:hAnsi="Avenir Next LT Pro" w:cstheme="minorHAnsi"/>
          <w:b/>
          <w:bCs/>
          <w:color w:val="000000" w:themeColor="text1"/>
          <w:sz w:val="24"/>
          <w:szCs w:val="24"/>
          <w:lang w:eastAsia="fr-FR"/>
        </w:rPr>
        <w:t>droit à l’effacement</w:t>
      </w:r>
      <w:r>
        <w:rPr>
          <w:rFonts w:ascii="Avenir Next LT Pro" w:eastAsia="Times New Roman" w:hAnsi="Avenir Next LT Pro" w:cstheme="minorHAnsi"/>
          <w:color w:val="000000" w:themeColor="text1"/>
          <w:sz w:val="24"/>
          <w:szCs w:val="24"/>
          <w:lang w:eastAsia="fr-FR"/>
        </w:rPr>
        <w:t xml:space="preserve"> signifie que vous pouvez demander d’effacer vos données personnelles notamment lorsque : </w:t>
      </w:r>
    </w:p>
    <w:p w14:paraId="21B339E1" w14:textId="77777777" w:rsidR="0074716E" w:rsidRDefault="00B00C43">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pBdr>
        <w:spacing w:after="120" w:line="240" w:lineRule="auto"/>
        <w:contextualSpacing w:val="0"/>
        <w:jc w:val="both"/>
        <w:rPr>
          <w:rFonts w:ascii="Avenir Next LT Pro" w:eastAsia="Times New Roman" w:hAnsi="Avenir Next LT Pro" w:cstheme="minorHAnsi"/>
          <w:color w:val="000000" w:themeColor="text1"/>
          <w:sz w:val="24"/>
          <w:szCs w:val="24"/>
          <w:lang w:eastAsia="fr-FR"/>
        </w:rPr>
      </w:pPr>
      <w:r>
        <w:rPr>
          <w:rFonts w:ascii="Avenir Next LT Pro" w:eastAsia="Times New Roman" w:hAnsi="Avenir Next LT Pro" w:cstheme="minorHAnsi"/>
          <w:color w:val="000000" w:themeColor="text1"/>
          <w:sz w:val="24"/>
          <w:szCs w:val="24"/>
          <w:lang w:eastAsia="fr-FR"/>
        </w:rPr>
        <w:t xml:space="preserve">Leur conservation n’est plus </w:t>
      </w:r>
      <w:r>
        <w:rPr>
          <w:rFonts w:ascii="Avenir Next LT Pro" w:eastAsia="Times New Roman" w:hAnsi="Avenir Next LT Pro" w:cstheme="minorHAnsi"/>
          <w:color w:val="000000" w:themeColor="text1"/>
          <w:sz w:val="24"/>
          <w:szCs w:val="24"/>
          <w:lang w:eastAsia="fr-FR"/>
        </w:rPr>
        <w:t>nécessaire au regard des finalités pour lesquelles elles ont été collectées ;</w:t>
      </w:r>
    </w:p>
    <w:p w14:paraId="73C03651" w14:textId="77777777" w:rsidR="0074716E" w:rsidRDefault="00B00C43">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pBdr>
        <w:spacing w:after="120" w:line="240" w:lineRule="auto"/>
        <w:contextualSpacing w:val="0"/>
        <w:jc w:val="both"/>
        <w:rPr>
          <w:rFonts w:ascii="Avenir Next LT Pro" w:eastAsia="Times New Roman" w:hAnsi="Avenir Next LT Pro" w:cstheme="minorHAnsi"/>
          <w:color w:val="000000" w:themeColor="text1"/>
          <w:sz w:val="24"/>
          <w:szCs w:val="24"/>
          <w:lang w:eastAsia="fr-FR"/>
        </w:rPr>
      </w:pPr>
      <w:r>
        <w:rPr>
          <w:rFonts w:ascii="Avenir Next LT Pro" w:eastAsia="Times New Roman" w:hAnsi="Avenir Next LT Pro" w:cstheme="minorHAnsi"/>
          <w:color w:val="000000" w:themeColor="text1"/>
          <w:sz w:val="24"/>
          <w:szCs w:val="24"/>
          <w:lang w:eastAsia="fr-FR"/>
        </w:rPr>
        <w:t xml:space="preserve">Vos données personnelles sont traitées sur le fondement de votre consentement, vous souhaitez retirer ce consentement, et il n’existe pas d'autre fondement juridique susceptible </w:t>
      </w:r>
      <w:r>
        <w:rPr>
          <w:rFonts w:ascii="Avenir Next LT Pro" w:eastAsia="Times New Roman" w:hAnsi="Avenir Next LT Pro" w:cstheme="minorHAnsi"/>
          <w:color w:val="000000" w:themeColor="text1"/>
          <w:sz w:val="24"/>
          <w:szCs w:val="24"/>
          <w:lang w:eastAsia="fr-FR"/>
        </w:rPr>
        <w:t>de justifier le traitement ;</w:t>
      </w:r>
    </w:p>
    <w:p w14:paraId="2FF0A981" w14:textId="77777777" w:rsidR="0074716E" w:rsidRDefault="00B00C43">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pBdr>
        <w:spacing w:after="120" w:line="240" w:lineRule="auto"/>
        <w:contextualSpacing w:val="0"/>
        <w:jc w:val="both"/>
        <w:rPr>
          <w:rFonts w:ascii="Avenir Next LT Pro" w:eastAsia="Times New Roman" w:hAnsi="Avenir Next LT Pro" w:cstheme="minorHAnsi"/>
          <w:color w:val="000000" w:themeColor="text1"/>
          <w:sz w:val="24"/>
          <w:szCs w:val="24"/>
          <w:lang w:eastAsia="fr-FR"/>
        </w:rPr>
      </w:pPr>
      <w:r>
        <w:rPr>
          <w:rFonts w:ascii="Avenir Next LT Pro" w:eastAsia="Times New Roman" w:hAnsi="Avenir Next LT Pro" w:cstheme="minorHAnsi"/>
          <w:color w:val="000000" w:themeColor="text1"/>
          <w:sz w:val="24"/>
          <w:szCs w:val="24"/>
          <w:lang w:eastAsia="fr-FR"/>
        </w:rPr>
        <w:t>Vous vous êtes opposé au traitement de vos données personnelles et vous souhaitez en conséquence qu’elles soient effacées ;</w:t>
      </w:r>
    </w:p>
    <w:p w14:paraId="3EA378E1" w14:textId="77777777" w:rsidR="0074716E" w:rsidRDefault="00B00C43">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pBdr>
        <w:spacing w:after="120" w:line="240" w:lineRule="auto"/>
        <w:contextualSpacing w:val="0"/>
        <w:jc w:val="both"/>
        <w:rPr>
          <w:rFonts w:ascii="Avenir Next LT Pro" w:eastAsia="Times New Roman" w:hAnsi="Avenir Next LT Pro" w:cstheme="minorHAnsi"/>
          <w:color w:val="000000" w:themeColor="text1"/>
          <w:sz w:val="24"/>
          <w:szCs w:val="24"/>
          <w:lang w:eastAsia="fr-FR"/>
        </w:rPr>
      </w:pPr>
      <w:r>
        <w:rPr>
          <w:rFonts w:ascii="Avenir Next LT Pro" w:eastAsia="Times New Roman" w:hAnsi="Avenir Next LT Pro" w:cstheme="minorHAnsi"/>
          <w:color w:val="000000" w:themeColor="text1"/>
          <w:sz w:val="24"/>
          <w:szCs w:val="24"/>
          <w:lang w:eastAsia="fr-FR"/>
        </w:rPr>
        <w:t xml:space="preserve">Vos données personnelles ont fait l'objet d'un traitement illicite ; </w:t>
      </w:r>
    </w:p>
    <w:p w14:paraId="2061205D" w14:textId="77777777" w:rsidR="0074716E" w:rsidRDefault="00B00C43">
      <w:pPr>
        <w:pStyle w:val="Paragraphedeliste"/>
        <w:numPr>
          <w:ilvl w:val="0"/>
          <w:numId w:val="20"/>
        </w:numPr>
        <w:pBdr>
          <w:top w:val="none" w:sz="0" w:space="0" w:color="auto"/>
          <w:left w:val="none" w:sz="0" w:space="0" w:color="auto"/>
          <w:bottom w:val="none" w:sz="0" w:space="0" w:color="auto"/>
          <w:right w:val="none" w:sz="0" w:space="0" w:color="auto"/>
          <w:between w:val="none" w:sz="0" w:space="0" w:color="auto"/>
        </w:pBdr>
        <w:spacing w:after="120" w:line="240" w:lineRule="auto"/>
        <w:contextualSpacing w:val="0"/>
        <w:jc w:val="both"/>
        <w:rPr>
          <w:rFonts w:ascii="Avenir Next LT Pro" w:eastAsia="Times New Roman" w:hAnsi="Avenir Next LT Pro" w:cstheme="minorHAnsi"/>
          <w:color w:val="000000" w:themeColor="text1"/>
          <w:sz w:val="24"/>
          <w:szCs w:val="24"/>
          <w:lang w:eastAsia="fr-FR"/>
        </w:rPr>
      </w:pPr>
      <w:r>
        <w:rPr>
          <w:rFonts w:ascii="Avenir Next LT Pro" w:eastAsia="Times New Roman" w:hAnsi="Avenir Next LT Pro" w:cstheme="minorHAnsi"/>
          <w:color w:val="000000" w:themeColor="text1"/>
          <w:sz w:val="24"/>
          <w:szCs w:val="24"/>
          <w:lang w:eastAsia="fr-FR"/>
        </w:rPr>
        <w:t xml:space="preserve">Vos données personnelles doivent </w:t>
      </w:r>
      <w:r>
        <w:rPr>
          <w:rFonts w:ascii="Avenir Next LT Pro" w:eastAsia="Times New Roman" w:hAnsi="Avenir Next LT Pro" w:cstheme="minorHAnsi"/>
          <w:color w:val="000000" w:themeColor="text1"/>
          <w:sz w:val="24"/>
          <w:szCs w:val="24"/>
          <w:lang w:eastAsia="fr-FR"/>
        </w:rPr>
        <w:t>être effacées pour respecter une obligation légale qui est prévue soit par le droit de l'Union Européenne soit par le droit français.</w:t>
      </w:r>
    </w:p>
    <w:p w14:paraId="49235458" w14:textId="77777777" w:rsidR="0074716E" w:rsidRDefault="00B00C43">
      <w:pPr>
        <w:pStyle w:val="Paragraphedeliste"/>
        <w:numPr>
          <w:ilvl w:val="0"/>
          <w:numId w:val="18"/>
        </w:numPr>
        <w:pBdr>
          <w:top w:val="none" w:sz="0" w:space="0" w:color="auto"/>
          <w:left w:val="none" w:sz="0" w:space="0" w:color="auto"/>
          <w:bottom w:val="none" w:sz="0" w:space="0" w:color="auto"/>
          <w:right w:val="none" w:sz="0" w:space="0" w:color="auto"/>
          <w:between w:val="none" w:sz="0" w:space="0" w:color="auto"/>
        </w:pBdr>
        <w:spacing w:after="120" w:line="240" w:lineRule="auto"/>
        <w:contextualSpacing w:val="0"/>
        <w:jc w:val="both"/>
        <w:rPr>
          <w:rFonts w:ascii="Avenir Next LT Pro" w:eastAsia="Times New Roman" w:hAnsi="Avenir Next LT Pro" w:cstheme="minorHAnsi"/>
          <w:color w:val="000000" w:themeColor="text1"/>
          <w:sz w:val="24"/>
          <w:szCs w:val="24"/>
          <w:lang w:eastAsia="fr-FR"/>
        </w:rPr>
      </w:pPr>
      <w:r>
        <w:rPr>
          <w:rFonts w:ascii="Avenir Next LT Pro" w:eastAsia="Times New Roman" w:hAnsi="Avenir Next LT Pro" w:cstheme="minorHAnsi"/>
          <w:color w:val="000000" w:themeColor="text1"/>
          <w:sz w:val="24"/>
          <w:szCs w:val="24"/>
          <w:lang w:eastAsia="fr-FR"/>
        </w:rPr>
        <w:t xml:space="preserve">Le </w:t>
      </w:r>
      <w:r>
        <w:rPr>
          <w:rFonts w:ascii="Avenir Next LT Pro" w:eastAsia="Times New Roman" w:hAnsi="Avenir Next LT Pro" w:cstheme="minorHAnsi"/>
          <w:b/>
          <w:bCs/>
          <w:color w:val="000000" w:themeColor="text1"/>
          <w:sz w:val="24"/>
          <w:szCs w:val="24"/>
          <w:lang w:eastAsia="fr-FR"/>
        </w:rPr>
        <w:t>droit à la limitation</w:t>
      </w:r>
      <w:r>
        <w:rPr>
          <w:rFonts w:ascii="Avenir Next LT Pro" w:eastAsia="Times New Roman" w:hAnsi="Avenir Next LT Pro" w:cstheme="minorHAnsi"/>
          <w:color w:val="000000" w:themeColor="text1"/>
          <w:sz w:val="24"/>
          <w:szCs w:val="24"/>
          <w:lang w:eastAsia="fr-FR"/>
        </w:rPr>
        <w:t xml:space="preserve"> signifie que vous pouvez nous demander de procéder à la limitation du traitement de vos données p</w:t>
      </w:r>
      <w:r>
        <w:rPr>
          <w:rFonts w:ascii="Avenir Next LT Pro" w:eastAsia="Times New Roman" w:hAnsi="Avenir Next LT Pro" w:cstheme="minorHAnsi"/>
          <w:color w:val="000000" w:themeColor="text1"/>
          <w:sz w:val="24"/>
          <w:szCs w:val="24"/>
          <w:lang w:eastAsia="fr-FR"/>
        </w:rPr>
        <w:t>ersonnelles :</w:t>
      </w:r>
    </w:p>
    <w:p w14:paraId="6B679586" w14:textId="77777777" w:rsidR="0074716E" w:rsidRDefault="00B00C43">
      <w:pPr>
        <w:pStyle w:val="Paragraphedeliste"/>
        <w:numPr>
          <w:ilvl w:val="0"/>
          <w:numId w:val="21"/>
        </w:numPr>
        <w:pBdr>
          <w:top w:val="none" w:sz="0" w:space="0" w:color="auto"/>
          <w:left w:val="none" w:sz="0" w:space="0" w:color="auto"/>
          <w:bottom w:val="none" w:sz="0" w:space="0" w:color="auto"/>
          <w:right w:val="none" w:sz="0" w:space="0" w:color="auto"/>
          <w:between w:val="none" w:sz="0" w:space="0" w:color="auto"/>
        </w:pBdr>
        <w:spacing w:after="120" w:line="240" w:lineRule="auto"/>
        <w:contextualSpacing w:val="0"/>
        <w:jc w:val="both"/>
        <w:rPr>
          <w:rFonts w:ascii="Avenir Next LT Pro" w:eastAsia="Times New Roman" w:hAnsi="Avenir Next LT Pro" w:cstheme="minorHAnsi"/>
          <w:color w:val="000000" w:themeColor="text1"/>
          <w:sz w:val="24"/>
          <w:szCs w:val="24"/>
          <w:lang w:eastAsia="fr-FR"/>
        </w:rPr>
      </w:pPr>
      <w:r>
        <w:rPr>
          <w:rFonts w:ascii="Avenir Next LT Pro" w:eastAsia="Times New Roman" w:hAnsi="Avenir Next LT Pro" w:cstheme="minorHAnsi"/>
          <w:color w:val="000000" w:themeColor="text1"/>
          <w:sz w:val="24"/>
          <w:szCs w:val="24"/>
          <w:lang w:eastAsia="fr-FR"/>
        </w:rPr>
        <w:t>Lorsque vous contestez l’exactitude de vos données personnelles pendant une durée nous permettant de vérifier l’exactitude de celles-ci ;</w:t>
      </w:r>
    </w:p>
    <w:p w14:paraId="7FE0228C" w14:textId="77777777" w:rsidR="0074716E" w:rsidRDefault="00B00C43">
      <w:pPr>
        <w:pStyle w:val="Paragraphedeliste"/>
        <w:numPr>
          <w:ilvl w:val="0"/>
          <w:numId w:val="21"/>
        </w:numPr>
        <w:pBdr>
          <w:top w:val="none" w:sz="0" w:space="0" w:color="auto"/>
          <w:left w:val="none" w:sz="0" w:space="0" w:color="auto"/>
          <w:bottom w:val="none" w:sz="0" w:space="0" w:color="auto"/>
          <w:right w:val="none" w:sz="0" w:space="0" w:color="auto"/>
          <w:between w:val="none" w:sz="0" w:space="0" w:color="auto"/>
        </w:pBdr>
        <w:spacing w:after="120" w:line="240" w:lineRule="auto"/>
        <w:contextualSpacing w:val="0"/>
        <w:jc w:val="both"/>
        <w:rPr>
          <w:rFonts w:ascii="Avenir Next LT Pro" w:eastAsia="Times New Roman" w:hAnsi="Avenir Next LT Pro" w:cstheme="minorHAnsi"/>
          <w:color w:val="000000" w:themeColor="text1"/>
          <w:sz w:val="24"/>
          <w:szCs w:val="24"/>
          <w:lang w:eastAsia="fr-FR"/>
        </w:rPr>
      </w:pPr>
      <w:r>
        <w:rPr>
          <w:rFonts w:ascii="Avenir Next LT Pro" w:eastAsia="Times New Roman" w:hAnsi="Avenir Next LT Pro" w:cstheme="minorHAnsi"/>
          <w:color w:val="000000" w:themeColor="text1"/>
          <w:sz w:val="24"/>
          <w:szCs w:val="24"/>
          <w:lang w:eastAsia="fr-FR"/>
        </w:rPr>
        <w:t xml:space="preserve">Lorsque </w:t>
      </w:r>
      <w:proofErr w:type="gramStart"/>
      <w:r>
        <w:rPr>
          <w:rFonts w:ascii="Avenir Next LT Pro" w:eastAsia="Times New Roman" w:hAnsi="Avenir Next LT Pro" w:cstheme="minorHAnsi"/>
          <w:color w:val="000000" w:themeColor="text1"/>
          <w:sz w:val="24"/>
          <w:szCs w:val="24"/>
          <w:lang w:eastAsia="fr-FR"/>
        </w:rPr>
        <w:t>suite à un</w:t>
      </w:r>
      <w:proofErr w:type="gramEnd"/>
      <w:r>
        <w:rPr>
          <w:rFonts w:ascii="Avenir Next LT Pro" w:eastAsia="Times New Roman" w:hAnsi="Avenir Next LT Pro" w:cstheme="minorHAnsi"/>
          <w:color w:val="000000" w:themeColor="text1"/>
          <w:sz w:val="24"/>
          <w:szCs w:val="24"/>
          <w:lang w:eastAsia="fr-FR"/>
        </w:rPr>
        <w:t xml:space="preserve"> traitement établi comme non conforme, vous préférez la limitation du traitement à l’e</w:t>
      </w:r>
      <w:r>
        <w:rPr>
          <w:rFonts w:ascii="Avenir Next LT Pro" w:eastAsia="Times New Roman" w:hAnsi="Avenir Next LT Pro" w:cstheme="minorHAnsi"/>
          <w:color w:val="000000" w:themeColor="text1"/>
          <w:sz w:val="24"/>
          <w:szCs w:val="24"/>
          <w:lang w:eastAsia="fr-FR"/>
        </w:rPr>
        <w:t>ffacement complet de vos données personnelles ;</w:t>
      </w:r>
    </w:p>
    <w:p w14:paraId="549A5237" w14:textId="77777777" w:rsidR="0074716E" w:rsidRDefault="00B00C43">
      <w:pPr>
        <w:pStyle w:val="Paragraphedeliste"/>
        <w:numPr>
          <w:ilvl w:val="0"/>
          <w:numId w:val="21"/>
        </w:numPr>
        <w:pBdr>
          <w:top w:val="none" w:sz="0" w:space="0" w:color="auto"/>
          <w:left w:val="none" w:sz="0" w:space="0" w:color="auto"/>
          <w:bottom w:val="none" w:sz="0" w:space="0" w:color="auto"/>
          <w:right w:val="none" w:sz="0" w:space="0" w:color="auto"/>
          <w:between w:val="none" w:sz="0" w:space="0" w:color="auto"/>
        </w:pBdr>
        <w:spacing w:after="120" w:line="240" w:lineRule="auto"/>
        <w:contextualSpacing w:val="0"/>
        <w:jc w:val="both"/>
        <w:rPr>
          <w:rFonts w:ascii="Avenir Next LT Pro" w:eastAsia="Times New Roman" w:hAnsi="Avenir Next LT Pro" w:cstheme="minorHAnsi"/>
          <w:color w:val="000000" w:themeColor="text1"/>
          <w:sz w:val="24"/>
          <w:szCs w:val="24"/>
          <w:lang w:eastAsia="fr-FR"/>
        </w:rPr>
      </w:pPr>
      <w:r>
        <w:rPr>
          <w:rFonts w:ascii="Avenir Next LT Pro" w:eastAsia="Times New Roman" w:hAnsi="Avenir Next LT Pro" w:cstheme="minorHAnsi"/>
          <w:color w:val="000000" w:themeColor="text1"/>
          <w:sz w:val="24"/>
          <w:szCs w:val="24"/>
          <w:lang w:eastAsia="fr-FR"/>
        </w:rPr>
        <w:t xml:space="preserve">Lorsque nous n’avons plus besoin de vos données personnelles aux fins du traitement mais que celles-ci vous sont encore nécessaires pour la constatation, l’exercice ou la défense de droits en justice ; </w:t>
      </w:r>
    </w:p>
    <w:p w14:paraId="3F50DD79" w14:textId="77777777" w:rsidR="0074716E" w:rsidRDefault="00B00C43">
      <w:pPr>
        <w:pStyle w:val="Paragraphedeliste"/>
        <w:numPr>
          <w:ilvl w:val="0"/>
          <w:numId w:val="21"/>
        </w:numPr>
        <w:pBdr>
          <w:top w:val="none" w:sz="0" w:space="0" w:color="auto"/>
          <w:left w:val="none" w:sz="0" w:space="0" w:color="auto"/>
          <w:bottom w:val="none" w:sz="0" w:space="0" w:color="auto"/>
          <w:right w:val="none" w:sz="0" w:space="0" w:color="auto"/>
          <w:between w:val="none" w:sz="0" w:space="0" w:color="auto"/>
        </w:pBdr>
        <w:spacing w:after="120" w:line="240" w:lineRule="auto"/>
        <w:contextualSpacing w:val="0"/>
        <w:jc w:val="both"/>
        <w:rPr>
          <w:rFonts w:ascii="Avenir Next LT Pro" w:eastAsia="Times New Roman" w:hAnsi="Avenir Next LT Pro" w:cstheme="minorHAnsi"/>
          <w:color w:val="000000" w:themeColor="text1"/>
          <w:sz w:val="24"/>
          <w:szCs w:val="24"/>
          <w:lang w:eastAsia="fr-FR"/>
        </w:rPr>
      </w:pPr>
      <w:r>
        <w:rPr>
          <w:rFonts w:ascii="Avenir Next LT Pro" w:eastAsia="Times New Roman" w:hAnsi="Avenir Next LT Pro" w:cstheme="minorHAnsi"/>
          <w:color w:val="000000" w:themeColor="text1"/>
          <w:sz w:val="24"/>
          <w:szCs w:val="24"/>
          <w:lang w:eastAsia="fr-FR"/>
        </w:rPr>
        <w:t xml:space="preserve">Lorsque vous vous êtes opposé au traitement de vos données personnelles et vous souhaitez une limitation du traitement pendant la durée nous permettant de vérifier si le motif légitime que vous invoquez se justifie. </w:t>
      </w:r>
    </w:p>
    <w:p w14:paraId="1C4D4E77" w14:textId="77777777" w:rsidR="0074716E" w:rsidRPr="009B2BE7" w:rsidRDefault="00B00C43">
      <w:pPr>
        <w:pBdr>
          <w:top w:val="none" w:sz="0" w:space="0" w:color="auto"/>
          <w:left w:val="none" w:sz="0" w:space="0" w:color="auto"/>
          <w:bottom w:val="none" w:sz="0" w:space="0" w:color="auto"/>
          <w:right w:val="none" w:sz="0" w:space="0" w:color="auto"/>
          <w:between w:val="none" w:sz="0" w:space="0" w:color="auto"/>
        </w:pBdr>
        <w:spacing w:after="120" w:line="240" w:lineRule="auto"/>
        <w:ind w:left="360"/>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lastRenderedPageBreak/>
        <w:t>La limitation du traitement signifie qu</w:t>
      </w:r>
      <w:r>
        <w:rPr>
          <w:rFonts w:ascii="Avenir Next LT Pro" w:eastAsia="Times New Roman" w:hAnsi="Avenir Next LT Pro" w:cstheme="minorHAnsi"/>
          <w:color w:val="000000" w:themeColor="text1"/>
          <w:sz w:val="24"/>
          <w:szCs w:val="24"/>
          <w:lang w:val="fr-FR"/>
        </w:rPr>
        <w:t>e le traitement de vos données personnelles s’entendra alors du seul stockage de vos données personnelles correspondantes. Nous n’effectuerons alors plus aucune autre opération sur les données personnelles considérées.</w:t>
      </w:r>
    </w:p>
    <w:p w14:paraId="5CC7E719" w14:textId="6EE3215A" w:rsidR="0074716E" w:rsidRDefault="00B00C43">
      <w:pPr>
        <w:pStyle w:val="Paragraphedeliste"/>
        <w:numPr>
          <w:ilvl w:val="0"/>
          <w:numId w:val="18"/>
        </w:numPr>
        <w:pBdr>
          <w:top w:val="none" w:sz="0" w:space="0" w:color="auto"/>
          <w:left w:val="none" w:sz="0" w:space="0" w:color="auto"/>
          <w:bottom w:val="none" w:sz="0" w:space="0" w:color="auto"/>
          <w:right w:val="none" w:sz="0" w:space="0" w:color="auto"/>
          <w:between w:val="none" w:sz="0" w:space="0" w:color="auto"/>
        </w:pBdr>
        <w:spacing w:after="120" w:line="240" w:lineRule="auto"/>
        <w:contextualSpacing w:val="0"/>
        <w:jc w:val="both"/>
        <w:rPr>
          <w:rFonts w:ascii="Avenir Next LT Pro" w:eastAsia="Times New Roman" w:hAnsi="Avenir Next LT Pro" w:cstheme="minorHAnsi"/>
          <w:color w:val="000000" w:themeColor="text1"/>
          <w:sz w:val="24"/>
          <w:szCs w:val="24"/>
          <w:lang w:eastAsia="fr-FR"/>
        </w:rPr>
      </w:pPr>
      <w:r>
        <w:rPr>
          <w:rFonts w:ascii="Avenir Next LT Pro" w:eastAsia="Times New Roman" w:hAnsi="Avenir Next LT Pro" w:cstheme="minorHAnsi"/>
          <w:color w:val="000000" w:themeColor="text1"/>
          <w:sz w:val="24"/>
          <w:szCs w:val="24"/>
          <w:lang w:eastAsia="fr-FR"/>
        </w:rPr>
        <w:t xml:space="preserve">Le </w:t>
      </w:r>
      <w:r>
        <w:rPr>
          <w:rFonts w:ascii="Avenir Next LT Pro" w:eastAsia="Times New Roman" w:hAnsi="Avenir Next LT Pro" w:cstheme="minorHAnsi"/>
          <w:b/>
          <w:bCs/>
          <w:color w:val="000000" w:themeColor="text1"/>
          <w:sz w:val="24"/>
          <w:szCs w:val="24"/>
          <w:lang w:eastAsia="fr-FR"/>
        </w:rPr>
        <w:t>droit d’opposition</w:t>
      </w:r>
      <w:r>
        <w:rPr>
          <w:rFonts w:ascii="Avenir Next LT Pro" w:eastAsia="Times New Roman" w:hAnsi="Avenir Next LT Pro" w:cstheme="minorHAnsi"/>
          <w:color w:val="000000" w:themeColor="text1"/>
          <w:sz w:val="24"/>
          <w:szCs w:val="24"/>
          <w:lang w:eastAsia="fr-FR"/>
        </w:rPr>
        <w:t xml:space="preserve"> signifie que vo</w:t>
      </w:r>
      <w:r>
        <w:rPr>
          <w:rFonts w:ascii="Avenir Next LT Pro" w:eastAsia="Times New Roman" w:hAnsi="Avenir Next LT Pro" w:cstheme="minorHAnsi"/>
          <w:color w:val="000000" w:themeColor="text1"/>
          <w:sz w:val="24"/>
          <w:szCs w:val="24"/>
          <w:lang w:eastAsia="fr-FR"/>
        </w:rPr>
        <w:t xml:space="preserve">us pouvez vous opposer au traitement de vos données personnelles, lorsque ce traitement est fondé sur la poursuite de l’intérêt légitime de Transport </w:t>
      </w:r>
      <w:proofErr w:type="spellStart"/>
      <w:r>
        <w:rPr>
          <w:rFonts w:ascii="Avenir Next LT Pro" w:eastAsia="Times New Roman" w:hAnsi="Avenir Next LT Pro" w:cstheme="minorHAnsi"/>
          <w:color w:val="000000" w:themeColor="text1"/>
          <w:sz w:val="24"/>
          <w:szCs w:val="24"/>
          <w:lang w:eastAsia="fr-FR"/>
        </w:rPr>
        <w:t>Titouh</w:t>
      </w:r>
      <w:proofErr w:type="spellEnd"/>
      <w:r>
        <w:rPr>
          <w:rFonts w:ascii="Avenir Next LT Pro" w:eastAsia="Times New Roman" w:hAnsi="Avenir Next LT Pro" w:cstheme="minorHAnsi"/>
          <w:color w:val="000000" w:themeColor="text1"/>
          <w:sz w:val="24"/>
          <w:szCs w:val="24"/>
          <w:lang w:eastAsia="fr-FR"/>
        </w:rPr>
        <w:t>. Le droit d’opposition s’exerce sous réserve de justifier d’un motif légitime tenant à votre situat</w:t>
      </w:r>
      <w:r>
        <w:rPr>
          <w:rFonts w:ascii="Avenir Next LT Pro" w:eastAsia="Times New Roman" w:hAnsi="Avenir Next LT Pro" w:cstheme="minorHAnsi"/>
          <w:color w:val="000000" w:themeColor="text1"/>
          <w:sz w:val="24"/>
          <w:szCs w:val="24"/>
          <w:lang w:eastAsia="fr-FR"/>
        </w:rPr>
        <w:t xml:space="preserve">ion particulière. Nous cesserons alors le traitement en cause sauf s’il existe des motifs légitimes et impérieux en justifiant la poursuite en conformité avec la réglementation applicable. </w:t>
      </w:r>
    </w:p>
    <w:p w14:paraId="7BF988F0" w14:textId="77777777" w:rsidR="0074716E" w:rsidRDefault="00B00C43">
      <w:pPr>
        <w:pStyle w:val="Paragraphedeliste"/>
        <w:numPr>
          <w:ilvl w:val="0"/>
          <w:numId w:val="18"/>
        </w:numPr>
        <w:pBdr>
          <w:top w:val="none" w:sz="0" w:space="0" w:color="auto"/>
          <w:left w:val="none" w:sz="0" w:space="0" w:color="auto"/>
          <w:bottom w:val="none" w:sz="0" w:space="0" w:color="auto"/>
          <w:right w:val="none" w:sz="0" w:space="0" w:color="auto"/>
          <w:between w:val="none" w:sz="0" w:space="0" w:color="auto"/>
        </w:pBdr>
        <w:spacing w:after="120" w:line="240" w:lineRule="auto"/>
        <w:contextualSpacing w:val="0"/>
        <w:jc w:val="both"/>
        <w:rPr>
          <w:rFonts w:ascii="Avenir Next LT Pro" w:eastAsia="Times New Roman" w:hAnsi="Avenir Next LT Pro" w:cstheme="minorHAnsi"/>
          <w:color w:val="000000" w:themeColor="text1"/>
          <w:sz w:val="24"/>
          <w:szCs w:val="24"/>
          <w:lang w:eastAsia="fr-FR"/>
        </w:rPr>
      </w:pPr>
      <w:r>
        <w:rPr>
          <w:rFonts w:ascii="Avenir Next LT Pro" w:eastAsia="Times New Roman" w:hAnsi="Avenir Next LT Pro" w:cstheme="minorHAnsi"/>
          <w:color w:val="000000" w:themeColor="text1"/>
          <w:sz w:val="24"/>
          <w:szCs w:val="24"/>
          <w:lang w:eastAsia="fr-FR"/>
        </w:rPr>
        <w:t xml:space="preserve">Le </w:t>
      </w:r>
      <w:r>
        <w:rPr>
          <w:rFonts w:ascii="Avenir Next LT Pro" w:eastAsia="Times New Roman" w:hAnsi="Avenir Next LT Pro" w:cstheme="minorHAnsi"/>
          <w:b/>
          <w:bCs/>
          <w:color w:val="000000" w:themeColor="text1"/>
          <w:sz w:val="24"/>
          <w:szCs w:val="24"/>
          <w:lang w:eastAsia="fr-FR"/>
        </w:rPr>
        <w:t>droit de définir des directives relatives au sort de vos donnée</w:t>
      </w:r>
      <w:r>
        <w:rPr>
          <w:rFonts w:ascii="Avenir Next LT Pro" w:eastAsia="Times New Roman" w:hAnsi="Avenir Next LT Pro" w:cstheme="minorHAnsi"/>
          <w:b/>
          <w:bCs/>
          <w:color w:val="000000" w:themeColor="text1"/>
          <w:sz w:val="24"/>
          <w:szCs w:val="24"/>
          <w:lang w:eastAsia="fr-FR"/>
        </w:rPr>
        <w:t>s après votre mort</w:t>
      </w:r>
      <w:r>
        <w:rPr>
          <w:rFonts w:ascii="Avenir Next LT Pro" w:eastAsia="Times New Roman" w:hAnsi="Avenir Next LT Pro" w:cstheme="minorHAnsi"/>
          <w:color w:val="000000" w:themeColor="text1"/>
          <w:sz w:val="24"/>
          <w:szCs w:val="24"/>
          <w:lang w:eastAsia="fr-FR"/>
        </w:rPr>
        <w:t xml:space="preserve"> vous permet de faire connaître vos instructions concernant la conservation, l'effacement et la communication de vos données personnelles après votre décès.</w:t>
      </w:r>
    </w:p>
    <w:p w14:paraId="2F075DBE" w14:textId="77777777" w:rsidR="0074716E" w:rsidRDefault="00B00C43">
      <w:pPr>
        <w:pStyle w:val="Paragraphedeliste"/>
        <w:numPr>
          <w:ilvl w:val="0"/>
          <w:numId w:val="18"/>
        </w:num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Avenir Next LT Pro" w:eastAsia="Times New Roman" w:hAnsi="Avenir Next LT Pro" w:cstheme="minorHAnsi"/>
          <w:color w:val="000000" w:themeColor="text1"/>
          <w:sz w:val="24"/>
          <w:szCs w:val="24"/>
          <w:lang w:eastAsia="fr-FR"/>
        </w:rPr>
      </w:pPr>
      <w:r>
        <w:rPr>
          <w:rFonts w:ascii="Avenir Next LT Pro" w:eastAsia="Times New Roman" w:hAnsi="Avenir Next LT Pro" w:cstheme="minorHAnsi"/>
          <w:color w:val="000000" w:themeColor="text1"/>
          <w:sz w:val="24"/>
          <w:szCs w:val="24"/>
          <w:lang w:eastAsia="fr-FR"/>
        </w:rPr>
        <w:t xml:space="preserve">Le </w:t>
      </w:r>
      <w:r>
        <w:rPr>
          <w:rFonts w:ascii="Avenir Next LT Pro" w:eastAsia="Times New Roman" w:hAnsi="Avenir Next LT Pro" w:cstheme="minorHAnsi"/>
          <w:b/>
          <w:bCs/>
          <w:color w:val="000000" w:themeColor="text1"/>
          <w:sz w:val="24"/>
          <w:szCs w:val="24"/>
          <w:lang w:eastAsia="fr-FR"/>
        </w:rPr>
        <w:t>droit à la portabilité</w:t>
      </w:r>
      <w:r>
        <w:rPr>
          <w:rFonts w:ascii="Avenir Next LT Pro" w:eastAsia="Times New Roman" w:hAnsi="Avenir Next LT Pro" w:cstheme="minorHAnsi"/>
          <w:color w:val="000000" w:themeColor="text1"/>
          <w:sz w:val="24"/>
          <w:szCs w:val="24"/>
          <w:lang w:eastAsia="fr-FR"/>
        </w:rPr>
        <w:t xml:space="preserve"> signifie que vous pouvez nous demander, dans les conditions posées par la réglementation applicable, de recevoir vos données personnelles dans un format structuré, couramment utilisé et lisible par machine, et de vous les transmettre, ou de nous demander </w:t>
      </w:r>
      <w:r>
        <w:rPr>
          <w:rFonts w:ascii="Avenir Next LT Pro" w:eastAsia="Times New Roman" w:hAnsi="Avenir Next LT Pro" w:cstheme="minorHAnsi"/>
          <w:color w:val="000000" w:themeColor="text1"/>
          <w:sz w:val="24"/>
          <w:szCs w:val="24"/>
          <w:lang w:eastAsia="fr-FR"/>
        </w:rPr>
        <w:t>de les transmettre directement à un tiers de votre choix lorsque cela est juridiquement et techniquement possible.</w:t>
      </w:r>
    </w:p>
    <w:p w14:paraId="48A413EB" w14:textId="1E8F8826" w:rsidR="0074716E" w:rsidRDefault="00B00C43">
      <w:pPr>
        <w:spacing w:after="12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Lorsque nous traitons vos données personnelles sur la base de votre consentement, vous disposez enfin de la faculté de retirer votre consente</w:t>
      </w:r>
      <w:r>
        <w:rPr>
          <w:rFonts w:ascii="Avenir Next LT Pro" w:eastAsia="Times New Roman" w:hAnsi="Avenir Next LT Pro" w:cstheme="minorHAnsi"/>
          <w:color w:val="000000" w:themeColor="text1"/>
          <w:sz w:val="24"/>
          <w:szCs w:val="24"/>
          <w:lang w:val="fr-FR"/>
        </w:rPr>
        <w:t xml:space="preserve">ment à tout moment en vous adressant aux adresses indiquées dans la rubrique ’’Comment nous contacter’’ ou en cliquant sur le lien de désabonnement présent dans chacune de nos communications. </w:t>
      </w:r>
    </w:p>
    <w:p w14:paraId="599D0CAA" w14:textId="77777777" w:rsidR="0074716E" w:rsidRDefault="00B00C43">
      <w:pPr>
        <w:spacing w:after="12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 xml:space="preserve">Toutefois, le retrait de votre consentement ne remet pas en </w:t>
      </w:r>
      <w:r>
        <w:rPr>
          <w:rFonts w:ascii="Avenir Next LT Pro" w:eastAsia="Times New Roman" w:hAnsi="Avenir Next LT Pro" w:cstheme="minorHAnsi"/>
          <w:color w:val="000000" w:themeColor="text1"/>
          <w:sz w:val="24"/>
          <w:szCs w:val="24"/>
          <w:lang w:val="fr-FR"/>
        </w:rPr>
        <w:t>cause la validité du traitement effectué avant ce retrait.</w:t>
      </w:r>
    </w:p>
    <w:p w14:paraId="78FBBDFB" w14:textId="77777777" w:rsidR="0074716E" w:rsidRDefault="0074716E">
      <w:pPr>
        <w:spacing w:after="120" w:line="240" w:lineRule="auto"/>
        <w:rPr>
          <w:rFonts w:ascii="Avenir Next LT Pro" w:eastAsia="Times New Roman" w:hAnsi="Avenir Next LT Pro" w:cstheme="minorHAnsi"/>
          <w:color w:val="000000" w:themeColor="text1"/>
          <w:sz w:val="24"/>
          <w:szCs w:val="24"/>
          <w:lang w:val="fr-FR"/>
        </w:rPr>
      </w:pPr>
    </w:p>
    <w:p w14:paraId="6CB4396C" w14:textId="53B2EFB7" w:rsidR="0074716E" w:rsidRDefault="00B00C43">
      <w:pPr>
        <w:spacing w:after="300" w:line="240" w:lineRule="auto"/>
        <w:outlineLvl w:val="0"/>
        <w:rPr>
          <w:rFonts w:ascii="Avenir Next LT Pro" w:eastAsia="Times New Roman" w:hAnsi="Avenir Next LT Pro" w:cstheme="minorHAnsi"/>
          <w:color w:val="000000" w:themeColor="text1"/>
          <w:kern w:val="36"/>
          <w:sz w:val="28"/>
          <w:szCs w:val="28"/>
          <w:lang w:val="fr-FR"/>
        </w:rPr>
      </w:pPr>
      <w:r>
        <w:rPr>
          <w:rFonts w:ascii="Avenir Next LT Pro" w:eastAsia="Times New Roman" w:hAnsi="Avenir Next LT Pro" w:cstheme="minorHAnsi"/>
          <w:b/>
          <w:bCs/>
          <w:color w:val="000000" w:themeColor="text1"/>
          <w:kern w:val="36"/>
          <w:sz w:val="28"/>
          <w:szCs w:val="28"/>
          <w:lang w:val="fr-FR"/>
        </w:rPr>
        <w:t>VI. Les mises à jour de cette politique de confidentialité</w:t>
      </w:r>
    </w:p>
    <w:p w14:paraId="590BCC29" w14:textId="19BB262D" w:rsidR="0074716E" w:rsidRDefault="00B00C43">
      <w:pPr>
        <w:spacing w:after="12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 xml:space="preserve">Transport </w:t>
      </w:r>
      <w:proofErr w:type="spellStart"/>
      <w:r>
        <w:rPr>
          <w:rFonts w:ascii="Avenir Next LT Pro" w:eastAsia="Times New Roman" w:hAnsi="Avenir Next LT Pro" w:cstheme="minorHAnsi"/>
          <w:color w:val="000000" w:themeColor="text1"/>
          <w:sz w:val="24"/>
          <w:szCs w:val="24"/>
          <w:lang w:val="fr-FR"/>
        </w:rPr>
        <w:t>Titouh</w:t>
      </w:r>
      <w:proofErr w:type="spellEnd"/>
      <w:r>
        <w:rPr>
          <w:rFonts w:ascii="Avenir Next LT Pro" w:eastAsia="Times New Roman" w:hAnsi="Avenir Next LT Pro" w:cstheme="minorHAnsi"/>
          <w:color w:val="000000" w:themeColor="text1"/>
          <w:sz w:val="24"/>
          <w:szCs w:val="24"/>
          <w:lang w:val="fr-FR"/>
        </w:rPr>
        <w:t xml:space="preserve"> se réserve le droit à tout moment de modifier ou mettre à jour, en tout ou en partie, la présente politique de confident</w:t>
      </w:r>
      <w:r>
        <w:rPr>
          <w:rFonts w:ascii="Avenir Next LT Pro" w:eastAsia="Times New Roman" w:hAnsi="Avenir Next LT Pro" w:cstheme="minorHAnsi"/>
          <w:color w:val="000000" w:themeColor="text1"/>
          <w:sz w:val="24"/>
          <w:szCs w:val="24"/>
          <w:lang w:val="fr-FR"/>
        </w:rPr>
        <w:t xml:space="preserve">ialité, en raison de la modification de la réglementation applicable en matière de protection des données personnelles ou des traitements de données effectués. </w:t>
      </w:r>
    </w:p>
    <w:p w14:paraId="34A41856" w14:textId="45DEE160" w:rsidR="0074716E" w:rsidRDefault="00B00C43">
      <w:pPr>
        <w:spacing w:after="12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 xml:space="preserve">Toute modification substantielle de la politique de confidentialité vous sera notifiée par </w:t>
      </w:r>
      <w:proofErr w:type="gramStart"/>
      <w:r>
        <w:rPr>
          <w:rFonts w:ascii="Avenir Next LT Pro" w:eastAsia="Times New Roman" w:hAnsi="Avenir Next LT Pro" w:cstheme="minorHAnsi"/>
          <w:color w:val="000000" w:themeColor="text1"/>
          <w:sz w:val="24"/>
          <w:szCs w:val="24"/>
          <w:lang w:val="fr-FR"/>
        </w:rPr>
        <w:t>e-ma</w:t>
      </w:r>
      <w:r>
        <w:rPr>
          <w:rFonts w:ascii="Avenir Next LT Pro" w:eastAsia="Times New Roman" w:hAnsi="Avenir Next LT Pro" w:cstheme="minorHAnsi"/>
          <w:color w:val="000000" w:themeColor="text1"/>
          <w:sz w:val="24"/>
          <w:szCs w:val="24"/>
          <w:lang w:val="fr-FR"/>
        </w:rPr>
        <w:t>il</w:t>
      </w:r>
      <w:proofErr w:type="gramEnd"/>
      <w:r>
        <w:rPr>
          <w:rFonts w:ascii="Avenir Next LT Pro" w:eastAsia="Times New Roman" w:hAnsi="Avenir Next LT Pro" w:cstheme="minorHAnsi"/>
          <w:color w:val="000000" w:themeColor="text1"/>
          <w:sz w:val="24"/>
          <w:szCs w:val="24"/>
          <w:lang w:val="fr-FR"/>
        </w:rPr>
        <w:t xml:space="preserve"> lorsque vous nous avez communiqué une adresse mail valide et sera publiée sur le site internet. Nous vous recommandons de prendre régulièrement connaissance de la présente politique de confidentialité afin d’avoir une parfaite connaissance de nos engage</w:t>
      </w:r>
      <w:r>
        <w:rPr>
          <w:rFonts w:ascii="Avenir Next LT Pro" w:eastAsia="Times New Roman" w:hAnsi="Avenir Next LT Pro" w:cstheme="minorHAnsi"/>
          <w:color w:val="000000" w:themeColor="text1"/>
          <w:sz w:val="24"/>
          <w:szCs w:val="24"/>
          <w:lang w:val="fr-FR"/>
        </w:rPr>
        <w:t>ments en matière de sécurité et de protection de vos données personnelles.</w:t>
      </w:r>
    </w:p>
    <w:p w14:paraId="1646741C" w14:textId="77777777" w:rsidR="0074716E" w:rsidRDefault="0074716E">
      <w:pPr>
        <w:spacing w:after="120" w:line="240" w:lineRule="auto"/>
        <w:rPr>
          <w:rFonts w:ascii="Avenir Next LT Pro" w:eastAsia="Times New Roman" w:hAnsi="Avenir Next LT Pro" w:cstheme="minorHAnsi"/>
          <w:color w:val="000000" w:themeColor="text1"/>
          <w:sz w:val="24"/>
          <w:szCs w:val="24"/>
          <w:lang w:val="fr-FR"/>
        </w:rPr>
      </w:pPr>
    </w:p>
    <w:p w14:paraId="27E119FC" w14:textId="77777777" w:rsidR="0074716E" w:rsidRDefault="00B00C43">
      <w:pPr>
        <w:spacing w:after="300" w:line="240" w:lineRule="auto"/>
        <w:outlineLvl w:val="0"/>
        <w:rPr>
          <w:rFonts w:ascii="Avenir Next LT Pro" w:eastAsia="Times New Roman" w:hAnsi="Avenir Next LT Pro" w:cstheme="minorHAnsi"/>
          <w:color w:val="000000" w:themeColor="text1"/>
          <w:kern w:val="36"/>
          <w:sz w:val="28"/>
          <w:szCs w:val="28"/>
          <w:lang w:val="fr-FR"/>
        </w:rPr>
      </w:pPr>
      <w:r>
        <w:rPr>
          <w:rFonts w:ascii="Avenir Next LT Pro" w:eastAsia="Times New Roman" w:hAnsi="Avenir Next LT Pro" w:cstheme="minorHAnsi"/>
          <w:b/>
          <w:bCs/>
          <w:color w:val="000000" w:themeColor="text1"/>
          <w:kern w:val="36"/>
          <w:sz w:val="28"/>
          <w:szCs w:val="28"/>
          <w:lang w:val="fr-FR"/>
        </w:rPr>
        <w:t>VII. Comment nous contacter</w:t>
      </w:r>
    </w:p>
    <w:p w14:paraId="01AE9ACA" w14:textId="110F9406"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 xml:space="preserve">Si vous avez des questions, des commentaires ou des suggestions, veuillez nous contacter en visitant la page contactez-nous ou en les soumettant à </w:t>
      </w:r>
      <w:r>
        <w:rPr>
          <w:rFonts w:ascii="Avenir Next LT Pro" w:eastAsia="Times New Roman" w:hAnsi="Avenir Next LT Pro" w:cstheme="minorHAnsi"/>
          <w:b/>
          <w:bCs/>
          <w:color w:val="000000" w:themeColor="text1"/>
          <w:sz w:val="24"/>
          <w:szCs w:val="24"/>
          <w:lang w:val="fr-FR"/>
        </w:rPr>
        <w:t>trans</w:t>
      </w:r>
      <w:r>
        <w:rPr>
          <w:rFonts w:ascii="Avenir Next LT Pro" w:eastAsia="Times New Roman" w:hAnsi="Avenir Next LT Pro" w:cstheme="minorHAnsi"/>
          <w:b/>
          <w:bCs/>
          <w:color w:val="000000" w:themeColor="text1"/>
          <w:sz w:val="24"/>
          <w:szCs w:val="24"/>
          <w:lang w:val="fr-FR"/>
        </w:rPr>
        <w:t>port.titouh@gmail.com</w:t>
      </w:r>
      <w:r>
        <w:rPr>
          <w:rFonts w:ascii="Avenir Next LT Pro" w:eastAsia="Times New Roman" w:hAnsi="Avenir Next LT Pro" w:cstheme="minorHAnsi"/>
          <w:color w:val="000000" w:themeColor="text1"/>
          <w:sz w:val="24"/>
          <w:szCs w:val="24"/>
          <w:lang w:val="fr-FR"/>
        </w:rPr>
        <w:t>.</w:t>
      </w:r>
    </w:p>
    <w:p w14:paraId="66FEFCC6" w14:textId="3659F815" w:rsidR="0074716E" w:rsidRDefault="00B00C43">
      <w:pPr>
        <w:spacing w:after="150" w:line="240" w:lineRule="auto"/>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t>Ou par courrier postal à 8 Rue Etienne Dolet, 95340 Persan, France.</w:t>
      </w:r>
    </w:p>
    <w:p w14:paraId="77EA680B" w14:textId="348F06E9" w:rsidR="0074716E" w:rsidRDefault="00B00C43">
      <w:pPr>
        <w:rPr>
          <w:rFonts w:ascii="Avenir Next LT Pro" w:eastAsia="Times New Roman" w:hAnsi="Avenir Next LT Pro" w:cstheme="minorHAnsi"/>
          <w:color w:val="000000" w:themeColor="text1"/>
          <w:sz w:val="24"/>
          <w:szCs w:val="24"/>
          <w:lang w:val="fr-FR"/>
        </w:rPr>
      </w:pPr>
      <w:r>
        <w:rPr>
          <w:rFonts w:ascii="Avenir Next LT Pro" w:eastAsia="Times New Roman" w:hAnsi="Avenir Next LT Pro" w:cstheme="minorHAnsi"/>
          <w:color w:val="000000" w:themeColor="text1"/>
          <w:sz w:val="24"/>
          <w:szCs w:val="24"/>
          <w:lang w:val="fr-FR"/>
        </w:rPr>
        <w:lastRenderedPageBreak/>
        <w:t xml:space="preserve">Si vous n'êtes pas satisfait de la réponse apportée par Transport </w:t>
      </w:r>
      <w:proofErr w:type="spellStart"/>
      <w:r>
        <w:rPr>
          <w:rFonts w:ascii="Avenir Next LT Pro" w:eastAsia="Times New Roman" w:hAnsi="Avenir Next LT Pro" w:cstheme="minorHAnsi"/>
          <w:color w:val="000000" w:themeColor="text1"/>
          <w:sz w:val="24"/>
          <w:szCs w:val="24"/>
          <w:lang w:val="fr-FR"/>
        </w:rPr>
        <w:t>Titouh</w:t>
      </w:r>
      <w:proofErr w:type="spellEnd"/>
      <w:r>
        <w:rPr>
          <w:rFonts w:ascii="Avenir Next LT Pro" w:eastAsia="Times New Roman" w:hAnsi="Avenir Next LT Pro" w:cstheme="minorHAnsi"/>
          <w:b/>
          <w:bCs/>
          <w:color w:val="000000" w:themeColor="text1"/>
          <w:sz w:val="24"/>
          <w:szCs w:val="24"/>
          <w:lang w:val="fr-FR"/>
        </w:rPr>
        <w:t xml:space="preserve"> </w:t>
      </w:r>
      <w:r>
        <w:rPr>
          <w:rFonts w:ascii="Avenir Next LT Pro" w:eastAsia="Times New Roman" w:hAnsi="Avenir Next LT Pro" w:cstheme="minorHAnsi"/>
          <w:color w:val="000000" w:themeColor="text1"/>
          <w:sz w:val="24"/>
          <w:szCs w:val="24"/>
          <w:lang w:val="fr-FR"/>
        </w:rPr>
        <w:t>à une demande d’exercice de droits conformément à l’article V ci-dessus ou que vous souhaite</w:t>
      </w:r>
      <w:r>
        <w:rPr>
          <w:rFonts w:ascii="Avenir Next LT Pro" w:eastAsia="Times New Roman" w:hAnsi="Avenir Next LT Pro" w:cstheme="minorHAnsi"/>
          <w:color w:val="000000" w:themeColor="text1"/>
          <w:sz w:val="24"/>
          <w:szCs w:val="24"/>
          <w:lang w:val="fr-FR"/>
        </w:rPr>
        <w:t xml:space="preserve">z signaler une atteinte à la réglementation applicable en matière de protection des données, vous disposez du droit d’introduire une réclamation auprès de la CNIL par courrier (CNIL - 3 Place de Fontenoy - TSA 80715 - 75334 PARIS CEDEX 07) ou sur son site </w:t>
      </w:r>
      <w:r>
        <w:rPr>
          <w:rFonts w:ascii="Avenir Next LT Pro" w:eastAsia="Times New Roman" w:hAnsi="Avenir Next LT Pro" w:cstheme="minorHAnsi"/>
          <w:color w:val="000000" w:themeColor="text1"/>
          <w:sz w:val="24"/>
          <w:szCs w:val="24"/>
          <w:lang w:val="fr-FR"/>
        </w:rPr>
        <w:t>Internet (www.cnil.fr), ou auprès de l'autorité de protection des données du pays dans lequel vous résidez ou travaillez habituellement.</w:t>
      </w:r>
    </w:p>
    <w:sectPr w:rsidR="0074716E">
      <w:headerReference w:type="default" r:id="rId9"/>
      <w:footerReference w:type="default" r:id="rId10"/>
      <w:pgSz w:w="11906" w:h="16838"/>
      <w:pgMar w:top="1417" w:right="714" w:bottom="709" w:left="996" w:header="0" w:footer="720" w:gutter="0"/>
      <w:pgNumType w:start="1"/>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6306B" w14:textId="77777777" w:rsidR="00B00C43" w:rsidRDefault="00B00C43">
      <w:pPr>
        <w:spacing w:after="0" w:line="240" w:lineRule="auto"/>
      </w:pPr>
      <w:r>
        <w:separator/>
      </w:r>
    </w:p>
  </w:endnote>
  <w:endnote w:type="continuationSeparator" w:id="0">
    <w:p w14:paraId="470C879C" w14:textId="77777777" w:rsidR="00B00C43" w:rsidRDefault="00B00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ato">
    <w:altName w:val="Times New Roman"/>
    <w:charset w:val="00"/>
    <w:family w:val="swiss"/>
    <w:pitch w:val="variable"/>
    <w:sig w:usb0="E10002FF" w:usb1="5000EC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Next LT Pro">
    <w:altName w:val="Avenir Next LT Pro"/>
    <w:charset w:val="00"/>
    <w:family w:val="swiss"/>
    <w:pitch w:val="variable"/>
    <w:sig w:usb0="800000EF" w:usb1="5000204A" w:usb2="00000000" w:usb3="00000000" w:csb0="00000093" w:csb1="00000000"/>
  </w:font>
  <w:font w:name="Cambria">
    <w:panose1 w:val="02040503050406030204"/>
    <w:charset w:val="00"/>
    <w:family w:val="roman"/>
    <w:pitch w:val="variable"/>
    <w:sig w:usb0="E00006FF" w:usb1="420024FF" w:usb2="02000000" w:usb3="00000000" w:csb0="0000019F" w:csb1="00000000"/>
  </w:font>
  <w:font w:name="MontserratLigh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C943B" w14:textId="77777777" w:rsidR="0074716E" w:rsidRDefault="0074716E">
    <w:pPr>
      <w:tabs>
        <w:tab w:val="center" w:pos="4536"/>
        <w:tab w:val="right" w:pos="9072"/>
      </w:tabs>
      <w:spacing w:after="0" w:line="240" w:lineRule="auto"/>
      <w:rPr>
        <w:sz w:val="12"/>
        <w:szCs w:val="12"/>
      </w:rPr>
    </w:pPr>
  </w:p>
  <w:tbl>
    <w:tblPr>
      <w:tblStyle w:val="a0"/>
      <w:tblW w:w="620" w:type="dxa"/>
      <w:jc w:val="center"/>
      <w:tblLayout w:type="fixed"/>
      <w:tblLook w:val="0600" w:firstRow="0" w:lastRow="0" w:firstColumn="0" w:lastColumn="0" w:noHBand="1" w:noVBand="1"/>
    </w:tblPr>
    <w:tblGrid>
      <w:gridCol w:w="620"/>
    </w:tblGrid>
    <w:tr w:rsidR="0074716E" w14:paraId="1BBBA9E1" w14:textId="77777777">
      <w:trPr>
        <w:jc w:val="center"/>
      </w:trPr>
      <w:tc>
        <w:tcPr>
          <w:tcW w:w="620" w:type="dxa"/>
          <w:shd w:val="clear" w:color="auto" w:fill="auto"/>
          <w:tcMar>
            <w:top w:w="0" w:type="dxa"/>
            <w:left w:w="0" w:type="dxa"/>
            <w:bottom w:w="0" w:type="dxa"/>
            <w:right w:w="0" w:type="dxa"/>
          </w:tcMar>
          <w:vAlign w:val="center"/>
        </w:tcPr>
        <w:p w14:paraId="16DF9DF6" w14:textId="77777777" w:rsidR="0074716E" w:rsidRDefault="00B00C43">
          <w:pPr>
            <w:widowControl w:val="0"/>
            <w:spacing w:after="60" w:line="240" w:lineRule="auto"/>
            <w:jc w:val="right"/>
            <w:rPr>
              <w:color w:val="434343"/>
              <w:sz w:val="14"/>
              <w:szCs w:val="14"/>
            </w:rPr>
          </w:pPr>
          <w:r>
            <w:rPr>
              <w:color w:val="434343"/>
              <w:sz w:val="14"/>
              <w:szCs w:val="14"/>
            </w:rPr>
            <w:fldChar w:fldCharType="begin"/>
          </w:r>
          <w:r>
            <w:rPr>
              <w:color w:val="434343"/>
              <w:sz w:val="14"/>
              <w:szCs w:val="14"/>
            </w:rPr>
            <w:instrText>PAGE</w:instrText>
          </w:r>
          <w:r>
            <w:rPr>
              <w:color w:val="434343"/>
              <w:sz w:val="14"/>
              <w:szCs w:val="14"/>
            </w:rPr>
            <w:fldChar w:fldCharType="separate"/>
          </w:r>
          <w:r>
            <w:rPr>
              <w:noProof/>
              <w:color w:val="434343"/>
              <w:sz w:val="14"/>
              <w:szCs w:val="14"/>
            </w:rPr>
            <w:t>5</w:t>
          </w:r>
          <w:r>
            <w:rPr>
              <w:color w:val="434343"/>
              <w:sz w:val="14"/>
              <w:szCs w:val="14"/>
            </w:rPr>
            <w:fldChar w:fldCharType="end"/>
          </w:r>
        </w:p>
      </w:tc>
    </w:tr>
  </w:tbl>
  <w:p w14:paraId="0970E978" w14:textId="77777777" w:rsidR="0074716E" w:rsidRDefault="0074716E">
    <w:pP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6546C" w14:textId="77777777" w:rsidR="00B00C43" w:rsidRDefault="00B00C43">
      <w:pPr>
        <w:spacing w:after="0" w:line="240" w:lineRule="auto"/>
      </w:pPr>
      <w:r>
        <w:separator/>
      </w:r>
    </w:p>
  </w:footnote>
  <w:footnote w:type="continuationSeparator" w:id="0">
    <w:p w14:paraId="1E2F3981" w14:textId="77777777" w:rsidR="00B00C43" w:rsidRDefault="00B00C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E2368" w14:textId="77777777" w:rsidR="0074716E" w:rsidRDefault="0074716E">
    <w:pPr>
      <w:spacing w:after="0" w:line="240" w:lineRule="auto"/>
    </w:pPr>
  </w:p>
  <w:p w14:paraId="524D5A35" w14:textId="77777777" w:rsidR="0074716E" w:rsidRDefault="0074716E">
    <w:pPr>
      <w:pStyle w:val="En-tte"/>
      <w:pBdr>
        <w:bottom w:val="single" w:sz="12" w:space="1" w:color="auto"/>
      </w:pBdr>
      <w:rPr>
        <w:rFonts w:ascii="Avenir Next LT Pro" w:hAnsi="Avenir Next LT Pro"/>
        <w:sz w:val="40"/>
        <w:szCs w:val="40"/>
      </w:rPr>
    </w:pPr>
  </w:p>
  <w:p w14:paraId="556DDC58" w14:textId="7C8A7A3E" w:rsidR="0074716E" w:rsidRDefault="00B00C43">
    <w:pPr>
      <w:pStyle w:val="En-tte"/>
      <w:pBdr>
        <w:bottom w:val="single" w:sz="12" w:space="1" w:color="auto"/>
      </w:pBdr>
      <w:rPr>
        <w:rFonts w:ascii="Avenir Next LT Pro" w:hAnsi="Avenir Next LT Pro"/>
        <w:sz w:val="40"/>
        <w:szCs w:val="40"/>
      </w:rPr>
    </w:pPr>
    <w:r>
      <w:rPr>
        <w:rFonts w:ascii="Avenir Next LT Pro" w:hAnsi="Avenir Next LT Pro"/>
        <w:sz w:val="40"/>
        <w:szCs w:val="40"/>
      </w:rPr>
      <w:t>POLITIQUE DE CONFIDENTIALITE</w:t>
    </w:r>
  </w:p>
  <w:p w14:paraId="4F311264" w14:textId="77777777" w:rsidR="0074716E" w:rsidRDefault="0074716E">
    <w:pP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61CE2"/>
    <w:multiLevelType w:val="hybridMultilevel"/>
    <w:tmpl w:val="4392A956"/>
    <w:lvl w:ilvl="0" w:tplc="85D6E1B4">
      <w:start w:val="6"/>
      <w:numFmt w:val="bullet"/>
      <w:lvlText w:val="-"/>
      <w:lvlJc w:val="left"/>
      <w:pPr>
        <w:ind w:left="720" w:hanging="360"/>
      </w:pPr>
      <w:rPr>
        <w:rFonts w:ascii="Lato" w:eastAsia="Lato" w:hAnsi="Lato" w:cs="Lato"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1E7000"/>
    <w:multiLevelType w:val="hybridMultilevel"/>
    <w:tmpl w:val="AE18588E"/>
    <w:lvl w:ilvl="0" w:tplc="5A40A22A">
      <w:start w:val="6"/>
      <w:numFmt w:val="bullet"/>
      <w:lvlText w:val="-"/>
      <w:lvlJc w:val="left"/>
      <w:pPr>
        <w:ind w:left="720" w:hanging="360"/>
      </w:pPr>
      <w:rPr>
        <w:rFonts w:ascii="Lato" w:eastAsia="Lato" w:hAnsi="Lato" w:cs="Lato"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F05542A"/>
    <w:multiLevelType w:val="hybridMultilevel"/>
    <w:tmpl w:val="2C60D160"/>
    <w:lvl w:ilvl="0" w:tplc="ACF836D0">
      <w:numFmt w:val="bullet"/>
      <w:lvlText w:val="-"/>
      <w:lvlJc w:val="left"/>
      <w:pPr>
        <w:ind w:left="720" w:hanging="360"/>
      </w:pPr>
      <w:rPr>
        <w:rFonts w:ascii="Avenir Next LT Pro" w:eastAsiaTheme="minorHAnsi" w:hAnsi="Avenir Next LT Pro"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5B9004D"/>
    <w:multiLevelType w:val="hybridMultilevel"/>
    <w:tmpl w:val="71D8E322"/>
    <w:lvl w:ilvl="0" w:tplc="4B92A628">
      <w:start w:val="1"/>
      <w:numFmt w:val="decimal"/>
      <w:lvlText w:val="(%1)"/>
      <w:lvlJc w:val="left"/>
      <w:pPr>
        <w:ind w:left="405" w:hanging="360"/>
      </w:pPr>
      <w:rPr>
        <w:rFonts w:ascii="MontserratLight" w:eastAsia="Times New Roman" w:hAnsi="MontserratLight" w:cs="Times New Roman"/>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4" w15:restartNumberingAfterBreak="0">
    <w:nsid w:val="171B0FCC"/>
    <w:multiLevelType w:val="hybridMultilevel"/>
    <w:tmpl w:val="B09E0870"/>
    <w:lvl w:ilvl="0" w:tplc="F83A4E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B5637A"/>
    <w:multiLevelType w:val="hybridMultilevel"/>
    <w:tmpl w:val="86480928"/>
    <w:lvl w:ilvl="0" w:tplc="E4A2A8C8">
      <w:start w:val="131"/>
      <w:numFmt w:val="bullet"/>
      <w:lvlText w:val="-"/>
      <w:lvlJc w:val="left"/>
      <w:pPr>
        <w:ind w:left="720" w:hanging="360"/>
      </w:pPr>
      <w:rPr>
        <w:rFonts w:ascii="Cambria" w:eastAsia="Lato" w:hAnsi="Cambria" w:cs="Lato"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1D17C1D"/>
    <w:multiLevelType w:val="multilevel"/>
    <w:tmpl w:val="817835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85910A0"/>
    <w:multiLevelType w:val="hybridMultilevel"/>
    <w:tmpl w:val="DBC244D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A997009"/>
    <w:multiLevelType w:val="hybridMultilevel"/>
    <w:tmpl w:val="1D386446"/>
    <w:lvl w:ilvl="0" w:tplc="D8A821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73B28"/>
    <w:multiLevelType w:val="hybridMultilevel"/>
    <w:tmpl w:val="AD02967A"/>
    <w:lvl w:ilvl="0" w:tplc="E2C08272">
      <w:start w:val="131"/>
      <w:numFmt w:val="bullet"/>
      <w:lvlText w:val="-"/>
      <w:lvlJc w:val="left"/>
      <w:pPr>
        <w:ind w:left="408" w:hanging="360"/>
      </w:pPr>
      <w:rPr>
        <w:rFonts w:ascii="Cambria" w:eastAsia="Lato" w:hAnsi="Cambria" w:cs="Lato" w:hint="default"/>
      </w:rPr>
    </w:lvl>
    <w:lvl w:ilvl="1" w:tplc="040C0003" w:tentative="1">
      <w:start w:val="1"/>
      <w:numFmt w:val="bullet"/>
      <w:lvlText w:val="o"/>
      <w:lvlJc w:val="left"/>
      <w:pPr>
        <w:ind w:left="1128" w:hanging="360"/>
      </w:pPr>
      <w:rPr>
        <w:rFonts w:ascii="Courier New" w:hAnsi="Courier New" w:cs="Courier New" w:hint="default"/>
      </w:rPr>
    </w:lvl>
    <w:lvl w:ilvl="2" w:tplc="040C0005" w:tentative="1">
      <w:start w:val="1"/>
      <w:numFmt w:val="bullet"/>
      <w:lvlText w:val=""/>
      <w:lvlJc w:val="left"/>
      <w:pPr>
        <w:ind w:left="1848" w:hanging="360"/>
      </w:pPr>
      <w:rPr>
        <w:rFonts w:ascii="Wingdings" w:hAnsi="Wingdings" w:hint="default"/>
      </w:rPr>
    </w:lvl>
    <w:lvl w:ilvl="3" w:tplc="040C0001" w:tentative="1">
      <w:start w:val="1"/>
      <w:numFmt w:val="bullet"/>
      <w:lvlText w:val=""/>
      <w:lvlJc w:val="left"/>
      <w:pPr>
        <w:ind w:left="2568" w:hanging="360"/>
      </w:pPr>
      <w:rPr>
        <w:rFonts w:ascii="Symbol" w:hAnsi="Symbol" w:hint="default"/>
      </w:rPr>
    </w:lvl>
    <w:lvl w:ilvl="4" w:tplc="040C0003" w:tentative="1">
      <w:start w:val="1"/>
      <w:numFmt w:val="bullet"/>
      <w:lvlText w:val="o"/>
      <w:lvlJc w:val="left"/>
      <w:pPr>
        <w:ind w:left="3288" w:hanging="360"/>
      </w:pPr>
      <w:rPr>
        <w:rFonts w:ascii="Courier New" w:hAnsi="Courier New" w:cs="Courier New" w:hint="default"/>
      </w:rPr>
    </w:lvl>
    <w:lvl w:ilvl="5" w:tplc="040C0005" w:tentative="1">
      <w:start w:val="1"/>
      <w:numFmt w:val="bullet"/>
      <w:lvlText w:val=""/>
      <w:lvlJc w:val="left"/>
      <w:pPr>
        <w:ind w:left="4008" w:hanging="360"/>
      </w:pPr>
      <w:rPr>
        <w:rFonts w:ascii="Wingdings" w:hAnsi="Wingdings" w:hint="default"/>
      </w:rPr>
    </w:lvl>
    <w:lvl w:ilvl="6" w:tplc="040C0001" w:tentative="1">
      <w:start w:val="1"/>
      <w:numFmt w:val="bullet"/>
      <w:lvlText w:val=""/>
      <w:lvlJc w:val="left"/>
      <w:pPr>
        <w:ind w:left="4728" w:hanging="360"/>
      </w:pPr>
      <w:rPr>
        <w:rFonts w:ascii="Symbol" w:hAnsi="Symbol" w:hint="default"/>
      </w:rPr>
    </w:lvl>
    <w:lvl w:ilvl="7" w:tplc="040C0003" w:tentative="1">
      <w:start w:val="1"/>
      <w:numFmt w:val="bullet"/>
      <w:lvlText w:val="o"/>
      <w:lvlJc w:val="left"/>
      <w:pPr>
        <w:ind w:left="5448" w:hanging="360"/>
      </w:pPr>
      <w:rPr>
        <w:rFonts w:ascii="Courier New" w:hAnsi="Courier New" w:cs="Courier New" w:hint="default"/>
      </w:rPr>
    </w:lvl>
    <w:lvl w:ilvl="8" w:tplc="040C0005" w:tentative="1">
      <w:start w:val="1"/>
      <w:numFmt w:val="bullet"/>
      <w:lvlText w:val=""/>
      <w:lvlJc w:val="left"/>
      <w:pPr>
        <w:ind w:left="6168" w:hanging="360"/>
      </w:pPr>
      <w:rPr>
        <w:rFonts w:ascii="Wingdings" w:hAnsi="Wingdings" w:hint="default"/>
      </w:rPr>
    </w:lvl>
  </w:abstractNum>
  <w:abstractNum w:abstractNumId="10" w15:restartNumberingAfterBreak="0">
    <w:nsid w:val="40594C67"/>
    <w:multiLevelType w:val="hybridMultilevel"/>
    <w:tmpl w:val="3C7CEBEE"/>
    <w:lvl w:ilvl="0" w:tplc="D8A821E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3832A27"/>
    <w:multiLevelType w:val="hybridMultilevel"/>
    <w:tmpl w:val="439E5F44"/>
    <w:lvl w:ilvl="0" w:tplc="235E2C36">
      <w:start w:val="1"/>
      <w:numFmt w:val="decimal"/>
      <w:lvlText w:val="(%1)"/>
      <w:lvlJc w:val="left"/>
      <w:pPr>
        <w:ind w:left="405" w:hanging="360"/>
      </w:pPr>
      <w:rPr>
        <w:rFonts w:ascii="Avenir Next LT Pro" w:eastAsia="Times New Roman" w:hAnsi="Avenir Next LT Pro" w:cs="Times New Roman"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12" w15:restartNumberingAfterBreak="0">
    <w:nsid w:val="46EA4D39"/>
    <w:multiLevelType w:val="hybridMultilevel"/>
    <w:tmpl w:val="3126CA02"/>
    <w:lvl w:ilvl="0" w:tplc="155E318C">
      <w:start w:val="3"/>
      <w:numFmt w:val="bullet"/>
      <w:lvlText w:val="-"/>
      <w:lvlJc w:val="left"/>
      <w:pPr>
        <w:ind w:left="720" w:hanging="360"/>
      </w:pPr>
      <w:rPr>
        <w:rFonts w:ascii="Helvetica" w:eastAsia="Times New Roman"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94C2C28"/>
    <w:multiLevelType w:val="hybridMultilevel"/>
    <w:tmpl w:val="20C807B0"/>
    <w:lvl w:ilvl="0" w:tplc="153AB22E">
      <w:start w:val="1"/>
      <w:numFmt w:val="lowerRoman"/>
      <w:lvlText w:val="(%1)"/>
      <w:lvlJc w:val="left"/>
      <w:pPr>
        <w:ind w:left="2160" w:hanging="72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4" w15:restartNumberingAfterBreak="0">
    <w:nsid w:val="4C082351"/>
    <w:multiLevelType w:val="hybridMultilevel"/>
    <w:tmpl w:val="0F36EAB4"/>
    <w:lvl w:ilvl="0" w:tplc="E4529BDC">
      <w:start w:val="1"/>
      <w:numFmt w:val="bullet"/>
      <w:lvlText w:val="-"/>
      <w:lvlJc w:val="left"/>
      <w:pPr>
        <w:ind w:left="720" w:hanging="360"/>
      </w:pPr>
      <w:rPr>
        <w:rFonts w:ascii="Calibri" w:eastAsia="Times" w:hAnsi="Calibri" w:cs="Calibri" w:hint="default"/>
      </w:rPr>
    </w:lvl>
    <w:lvl w:ilvl="1" w:tplc="C2EC74D2">
      <w:numFmt w:val="bullet"/>
      <w:lvlText w:val=""/>
      <w:lvlJc w:val="left"/>
      <w:pPr>
        <w:ind w:left="1440" w:hanging="360"/>
      </w:pPr>
      <w:rPr>
        <w:rFonts w:ascii="Symbol" w:eastAsia="Times" w:hAnsi="Symbol"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2A4659"/>
    <w:multiLevelType w:val="hybridMultilevel"/>
    <w:tmpl w:val="1C2AFA68"/>
    <w:lvl w:ilvl="0" w:tplc="118EEFF4">
      <w:start w:val="1"/>
      <w:numFmt w:val="lowerRoman"/>
      <w:lvlText w:val="(%1)"/>
      <w:lvlJc w:val="left"/>
      <w:pPr>
        <w:ind w:left="2160" w:hanging="72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6" w15:restartNumberingAfterBreak="0">
    <w:nsid w:val="68DD43DE"/>
    <w:multiLevelType w:val="hybridMultilevel"/>
    <w:tmpl w:val="B09E0870"/>
    <w:lvl w:ilvl="0" w:tplc="F83A4E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165A7A"/>
    <w:multiLevelType w:val="hybridMultilevel"/>
    <w:tmpl w:val="1D386446"/>
    <w:lvl w:ilvl="0" w:tplc="D8A821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9A6FAB"/>
    <w:multiLevelType w:val="hybridMultilevel"/>
    <w:tmpl w:val="F8269658"/>
    <w:lvl w:ilvl="0" w:tplc="0486CCD8">
      <w:start w:val="6"/>
      <w:numFmt w:val="bullet"/>
      <w:lvlText w:val="-"/>
      <w:lvlJc w:val="left"/>
      <w:pPr>
        <w:ind w:left="720" w:hanging="360"/>
      </w:pPr>
      <w:rPr>
        <w:rFonts w:ascii="Cambria" w:eastAsia="Lato" w:hAnsi="Cambria" w:cs="Lato"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4181EF2"/>
    <w:multiLevelType w:val="multilevel"/>
    <w:tmpl w:val="C4022F52"/>
    <w:lvl w:ilvl="0">
      <w:start w:val="2"/>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0" w15:restartNumberingAfterBreak="0">
    <w:nsid w:val="792433EB"/>
    <w:multiLevelType w:val="multilevel"/>
    <w:tmpl w:val="F7D09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0"/>
  </w:num>
  <w:num w:numId="2">
    <w:abstractNumId w:val="6"/>
  </w:num>
  <w:num w:numId="3">
    <w:abstractNumId w:val="19"/>
  </w:num>
  <w:num w:numId="4">
    <w:abstractNumId w:val="17"/>
  </w:num>
  <w:num w:numId="5">
    <w:abstractNumId w:val="14"/>
  </w:num>
  <w:num w:numId="6">
    <w:abstractNumId w:val="16"/>
  </w:num>
  <w:num w:numId="7">
    <w:abstractNumId w:val="7"/>
  </w:num>
  <w:num w:numId="8">
    <w:abstractNumId w:val="4"/>
  </w:num>
  <w:num w:numId="9">
    <w:abstractNumId w:val="9"/>
  </w:num>
  <w:num w:numId="10">
    <w:abstractNumId w:val="5"/>
  </w:num>
  <w:num w:numId="11">
    <w:abstractNumId w:val="8"/>
  </w:num>
  <w:num w:numId="12">
    <w:abstractNumId w:val="10"/>
  </w:num>
  <w:num w:numId="13">
    <w:abstractNumId w:val="0"/>
  </w:num>
  <w:num w:numId="14">
    <w:abstractNumId w:val="1"/>
  </w:num>
  <w:num w:numId="15">
    <w:abstractNumId w:val="18"/>
  </w:num>
  <w:num w:numId="16">
    <w:abstractNumId w:val="2"/>
  </w:num>
  <w:num w:numId="17">
    <w:abstractNumId w:val="3"/>
  </w:num>
  <w:num w:numId="18">
    <w:abstractNumId w:val="12"/>
  </w:num>
  <w:num w:numId="19">
    <w:abstractNumId w:val="11"/>
  </w:num>
  <w:num w:numId="20">
    <w:abstractNumId w:val="13"/>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E3A"/>
    <w:rsid w:val="00012AE2"/>
    <w:rsid w:val="000149F2"/>
    <w:rsid w:val="00030313"/>
    <w:rsid w:val="00030590"/>
    <w:rsid w:val="00046C7C"/>
    <w:rsid w:val="000471F1"/>
    <w:rsid w:val="00051EF0"/>
    <w:rsid w:val="0005244B"/>
    <w:rsid w:val="00054F5F"/>
    <w:rsid w:val="00060629"/>
    <w:rsid w:val="00061019"/>
    <w:rsid w:val="00070080"/>
    <w:rsid w:val="00082517"/>
    <w:rsid w:val="0008487A"/>
    <w:rsid w:val="00090E06"/>
    <w:rsid w:val="000B4DF6"/>
    <w:rsid w:val="000B502E"/>
    <w:rsid w:val="000C45DD"/>
    <w:rsid w:val="00103D1D"/>
    <w:rsid w:val="00107653"/>
    <w:rsid w:val="001104DD"/>
    <w:rsid w:val="00135328"/>
    <w:rsid w:val="0015490E"/>
    <w:rsid w:val="00162EE4"/>
    <w:rsid w:val="00180644"/>
    <w:rsid w:val="001B0C5E"/>
    <w:rsid w:val="001C7A46"/>
    <w:rsid w:val="001E56A6"/>
    <w:rsid w:val="001F27D2"/>
    <w:rsid w:val="00211F45"/>
    <w:rsid w:val="00212735"/>
    <w:rsid w:val="00212A44"/>
    <w:rsid w:val="002245D9"/>
    <w:rsid w:val="00225999"/>
    <w:rsid w:val="00234D0C"/>
    <w:rsid w:val="00243043"/>
    <w:rsid w:val="00253EC1"/>
    <w:rsid w:val="00253F9D"/>
    <w:rsid w:val="00264ABC"/>
    <w:rsid w:val="002C1FB4"/>
    <w:rsid w:val="002C20B0"/>
    <w:rsid w:val="002C4B69"/>
    <w:rsid w:val="002D6619"/>
    <w:rsid w:val="002E1716"/>
    <w:rsid w:val="002E410A"/>
    <w:rsid w:val="002E722F"/>
    <w:rsid w:val="002F5134"/>
    <w:rsid w:val="002F7805"/>
    <w:rsid w:val="00300FD2"/>
    <w:rsid w:val="00304DE5"/>
    <w:rsid w:val="003078F7"/>
    <w:rsid w:val="00310568"/>
    <w:rsid w:val="003273D6"/>
    <w:rsid w:val="003320F5"/>
    <w:rsid w:val="003453A8"/>
    <w:rsid w:val="003473D7"/>
    <w:rsid w:val="00373FE0"/>
    <w:rsid w:val="003A2F2F"/>
    <w:rsid w:val="003A3718"/>
    <w:rsid w:val="003B6CAF"/>
    <w:rsid w:val="003C43B3"/>
    <w:rsid w:val="003C7553"/>
    <w:rsid w:val="003D3F5A"/>
    <w:rsid w:val="003D5E60"/>
    <w:rsid w:val="003D6AE3"/>
    <w:rsid w:val="003E2097"/>
    <w:rsid w:val="00412E3A"/>
    <w:rsid w:val="00414F85"/>
    <w:rsid w:val="00431238"/>
    <w:rsid w:val="00432B88"/>
    <w:rsid w:val="00442807"/>
    <w:rsid w:val="0046096F"/>
    <w:rsid w:val="00486CE3"/>
    <w:rsid w:val="004908C2"/>
    <w:rsid w:val="00490D23"/>
    <w:rsid w:val="004A3308"/>
    <w:rsid w:val="004B7AC8"/>
    <w:rsid w:val="004C41A7"/>
    <w:rsid w:val="004C5E55"/>
    <w:rsid w:val="004D6020"/>
    <w:rsid w:val="004E6392"/>
    <w:rsid w:val="004F043B"/>
    <w:rsid w:val="00501DFB"/>
    <w:rsid w:val="00507A5D"/>
    <w:rsid w:val="00507F7F"/>
    <w:rsid w:val="00512204"/>
    <w:rsid w:val="00523521"/>
    <w:rsid w:val="005253E7"/>
    <w:rsid w:val="005342EB"/>
    <w:rsid w:val="00541655"/>
    <w:rsid w:val="00550BD8"/>
    <w:rsid w:val="005515B1"/>
    <w:rsid w:val="00556931"/>
    <w:rsid w:val="005777E6"/>
    <w:rsid w:val="0059767B"/>
    <w:rsid w:val="005B1FA5"/>
    <w:rsid w:val="005B4E42"/>
    <w:rsid w:val="005E4644"/>
    <w:rsid w:val="005E7BDA"/>
    <w:rsid w:val="005F0E2D"/>
    <w:rsid w:val="00600A2E"/>
    <w:rsid w:val="006028CD"/>
    <w:rsid w:val="006073D1"/>
    <w:rsid w:val="0061279B"/>
    <w:rsid w:val="0064495F"/>
    <w:rsid w:val="006536B8"/>
    <w:rsid w:val="0066068F"/>
    <w:rsid w:val="006733AB"/>
    <w:rsid w:val="00686C43"/>
    <w:rsid w:val="006A22F0"/>
    <w:rsid w:val="006A46F6"/>
    <w:rsid w:val="006B40A0"/>
    <w:rsid w:val="006C1C1E"/>
    <w:rsid w:val="006E2158"/>
    <w:rsid w:val="006E53A2"/>
    <w:rsid w:val="006E6B7A"/>
    <w:rsid w:val="0072209F"/>
    <w:rsid w:val="0072403B"/>
    <w:rsid w:val="00727BA1"/>
    <w:rsid w:val="00731B1B"/>
    <w:rsid w:val="00735F5D"/>
    <w:rsid w:val="007416A9"/>
    <w:rsid w:val="0074716E"/>
    <w:rsid w:val="0075061C"/>
    <w:rsid w:val="007578D1"/>
    <w:rsid w:val="00775277"/>
    <w:rsid w:val="00785992"/>
    <w:rsid w:val="00794A58"/>
    <w:rsid w:val="007A05F0"/>
    <w:rsid w:val="007D71E1"/>
    <w:rsid w:val="007F4776"/>
    <w:rsid w:val="00811DB7"/>
    <w:rsid w:val="00820CE4"/>
    <w:rsid w:val="00827245"/>
    <w:rsid w:val="00833E54"/>
    <w:rsid w:val="0084309E"/>
    <w:rsid w:val="008469E8"/>
    <w:rsid w:val="00846B17"/>
    <w:rsid w:val="0084779A"/>
    <w:rsid w:val="008478F2"/>
    <w:rsid w:val="00864879"/>
    <w:rsid w:val="00867DF7"/>
    <w:rsid w:val="0087513D"/>
    <w:rsid w:val="00877E11"/>
    <w:rsid w:val="00883EF0"/>
    <w:rsid w:val="00884D51"/>
    <w:rsid w:val="008A353A"/>
    <w:rsid w:val="008A43AC"/>
    <w:rsid w:val="008A6200"/>
    <w:rsid w:val="008B241B"/>
    <w:rsid w:val="008C5555"/>
    <w:rsid w:val="008C706D"/>
    <w:rsid w:val="008D18BF"/>
    <w:rsid w:val="008E15B7"/>
    <w:rsid w:val="008E26F6"/>
    <w:rsid w:val="008E426F"/>
    <w:rsid w:val="00902FF7"/>
    <w:rsid w:val="00903A8C"/>
    <w:rsid w:val="0091749D"/>
    <w:rsid w:val="00924156"/>
    <w:rsid w:val="009242D6"/>
    <w:rsid w:val="0092522F"/>
    <w:rsid w:val="00932E0F"/>
    <w:rsid w:val="00936BCB"/>
    <w:rsid w:val="00940D97"/>
    <w:rsid w:val="0097449D"/>
    <w:rsid w:val="00982AE0"/>
    <w:rsid w:val="00984034"/>
    <w:rsid w:val="009840FE"/>
    <w:rsid w:val="009916B1"/>
    <w:rsid w:val="00997C4B"/>
    <w:rsid w:val="009A129A"/>
    <w:rsid w:val="009A6E90"/>
    <w:rsid w:val="009B2BE7"/>
    <w:rsid w:val="009C5173"/>
    <w:rsid w:val="009D3C86"/>
    <w:rsid w:val="009E1CD8"/>
    <w:rsid w:val="009E4D94"/>
    <w:rsid w:val="009E6417"/>
    <w:rsid w:val="009F4B20"/>
    <w:rsid w:val="00A00430"/>
    <w:rsid w:val="00A043B4"/>
    <w:rsid w:val="00A17FEE"/>
    <w:rsid w:val="00A26882"/>
    <w:rsid w:val="00A34637"/>
    <w:rsid w:val="00A3642D"/>
    <w:rsid w:val="00A433C7"/>
    <w:rsid w:val="00A442B5"/>
    <w:rsid w:val="00A50FC8"/>
    <w:rsid w:val="00A553CA"/>
    <w:rsid w:val="00A573AE"/>
    <w:rsid w:val="00A576DF"/>
    <w:rsid w:val="00A604DD"/>
    <w:rsid w:val="00A67421"/>
    <w:rsid w:val="00A71C7E"/>
    <w:rsid w:val="00A76F0F"/>
    <w:rsid w:val="00A76F48"/>
    <w:rsid w:val="00A81168"/>
    <w:rsid w:val="00AB1341"/>
    <w:rsid w:val="00AD5E99"/>
    <w:rsid w:val="00AD76C9"/>
    <w:rsid w:val="00AE2A47"/>
    <w:rsid w:val="00AF1059"/>
    <w:rsid w:val="00AF29FC"/>
    <w:rsid w:val="00AF32E7"/>
    <w:rsid w:val="00B00C43"/>
    <w:rsid w:val="00B079E5"/>
    <w:rsid w:val="00B12EA8"/>
    <w:rsid w:val="00B36C85"/>
    <w:rsid w:val="00B373A9"/>
    <w:rsid w:val="00B427F5"/>
    <w:rsid w:val="00B67962"/>
    <w:rsid w:val="00B878AE"/>
    <w:rsid w:val="00BA215E"/>
    <w:rsid w:val="00BA7F18"/>
    <w:rsid w:val="00BB3AD1"/>
    <w:rsid w:val="00BB59FB"/>
    <w:rsid w:val="00BD7638"/>
    <w:rsid w:val="00BE6BF1"/>
    <w:rsid w:val="00C20D40"/>
    <w:rsid w:val="00C316AE"/>
    <w:rsid w:val="00C333AF"/>
    <w:rsid w:val="00C36D04"/>
    <w:rsid w:val="00C531B6"/>
    <w:rsid w:val="00C556CE"/>
    <w:rsid w:val="00C6666A"/>
    <w:rsid w:val="00C6694E"/>
    <w:rsid w:val="00C74CF7"/>
    <w:rsid w:val="00CC118D"/>
    <w:rsid w:val="00CD2B66"/>
    <w:rsid w:val="00CD6BE3"/>
    <w:rsid w:val="00CF0582"/>
    <w:rsid w:val="00CF2785"/>
    <w:rsid w:val="00D11AEF"/>
    <w:rsid w:val="00D14ED8"/>
    <w:rsid w:val="00D15814"/>
    <w:rsid w:val="00D15A53"/>
    <w:rsid w:val="00D23FC0"/>
    <w:rsid w:val="00D24F54"/>
    <w:rsid w:val="00D411C3"/>
    <w:rsid w:val="00D46DB7"/>
    <w:rsid w:val="00D52B8F"/>
    <w:rsid w:val="00D543AB"/>
    <w:rsid w:val="00D6140D"/>
    <w:rsid w:val="00D63151"/>
    <w:rsid w:val="00D66FF1"/>
    <w:rsid w:val="00D714F7"/>
    <w:rsid w:val="00D81DDD"/>
    <w:rsid w:val="00D8305D"/>
    <w:rsid w:val="00D8339D"/>
    <w:rsid w:val="00D851BE"/>
    <w:rsid w:val="00D9587B"/>
    <w:rsid w:val="00DB35AF"/>
    <w:rsid w:val="00DB4BC2"/>
    <w:rsid w:val="00DB4DC0"/>
    <w:rsid w:val="00DB676F"/>
    <w:rsid w:val="00DF7E0F"/>
    <w:rsid w:val="00E11436"/>
    <w:rsid w:val="00E149D5"/>
    <w:rsid w:val="00E22477"/>
    <w:rsid w:val="00E22712"/>
    <w:rsid w:val="00E314C6"/>
    <w:rsid w:val="00E51E89"/>
    <w:rsid w:val="00E53C43"/>
    <w:rsid w:val="00E5552D"/>
    <w:rsid w:val="00E60EF0"/>
    <w:rsid w:val="00E63BCB"/>
    <w:rsid w:val="00E645F7"/>
    <w:rsid w:val="00E671D3"/>
    <w:rsid w:val="00E86C28"/>
    <w:rsid w:val="00E97747"/>
    <w:rsid w:val="00EB742A"/>
    <w:rsid w:val="00ED66F4"/>
    <w:rsid w:val="00EE26FC"/>
    <w:rsid w:val="00EE7DB1"/>
    <w:rsid w:val="00EF724F"/>
    <w:rsid w:val="00F059BE"/>
    <w:rsid w:val="00F0747E"/>
    <w:rsid w:val="00F100E2"/>
    <w:rsid w:val="00F21E5A"/>
    <w:rsid w:val="00F250A0"/>
    <w:rsid w:val="00F27356"/>
    <w:rsid w:val="00F3251B"/>
    <w:rsid w:val="00F47086"/>
    <w:rsid w:val="00F56A8A"/>
    <w:rsid w:val="00F7432A"/>
    <w:rsid w:val="00F74D15"/>
    <w:rsid w:val="00FA09E0"/>
    <w:rsid w:val="00FA10A2"/>
    <w:rsid w:val="00FA1A13"/>
    <w:rsid w:val="00FC16C1"/>
    <w:rsid w:val="00FC4D75"/>
    <w:rsid w:val="00FE1494"/>
    <w:rsid w:val="00FE6A58"/>
    <w:rsid w:val="00FF24F6"/>
    <w:rsid w:val="00FF260B"/>
    <w:rsid w:val="00FF2CAA"/>
    <w:rsid w:val="00FF5243"/>
    <w:rsid w:val="00FF7C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FEFF4"/>
  <w15:docId w15:val="{55CFE002-A0F6-44C1-8147-90555D5D3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ato" w:eastAsia="Lato" w:hAnsi="Lato" w:cs="Lato"/>
        <w:color w:val="000000"/>
        <w:sz w:val="16"/>
        <w:szCs w:val="16"/>
        <w:lang w:val="en" w:eastAsia="fr-FR" w:bidi="ar-SA"/>
      </w:rPr>
    </w:rPrDefault>
    <w:pPrDefault>
      <w:pPr>
        <w:pBdr>
          <w:top w:val="nil"/>
          <w:left w:val="nil"/>
          <w:bottom w:val="nil"/>
          <w:right w:val="nil"/>
          <w:between w:val="nil"/>
        </w:pBd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itre1">
    <w:name w:val="heading 1"/>
    <w:basedOn w:val="Normal"/>
    <w:next w:val="Normal"/>
    <w:pPr>
      <w:keepNext/>
      <w:keepLines/>
      <w:jc w:val="center"/>
      <w:outlineLvl w:val="0"/>
    </w:pPr>
    <w:rPr>
      <w:rFonts w:ascii="Roboto" w:eastAsia="Roboto" w:hAnsi="Roboto" w:cs="Roboto"/>
      <w:b/>
    </w:rPr>
  </w:style>
  <w:style w:type="paragraph" w:styleId="Titre2">
    <w:name w:val="heading 2"/>
    <w:basedOn w:val="Normal"/>
    <w:next w:val="Normal"/>
    <w:pPr>
      <w:keepNext/>
      <w:keepLines/>
      <w:spacing w:before="80" w:after="40" w:line="240" w:lineRule="auto"/>
      <w:ind w:left="785"/>
      <w:outlineLvl w:val="1"/>
    </w:pPr>
    <w:rPr>
      <w:rFonts w:ascii="Roboto" w:eastAsia="Roboto" w:hAnsi="Roboto" w:cs="Roboto"/>
      <w:b/>
      <w:sz w:val="18"/>
      <w:szCs w:val="18"/>
    </w:rPr>
  </w:style>
  <w:style w:type="paragraph" w:styleId="Titre3">
    <w:name w:val="heading 3"/>
    <w:basedOn w:val="Normal"/>
    <w:next w:val="Normal"/>
    <w:pPr>
      <w:keepNext/>
      <w:keepLines/>
      <w:spacing w:before="280" w:after="80"/>
      <w:outlineLvl w:val="2"/>
    </w:pPr>
    <w:rPr>
      <w:rFonts w:ascii="Calibri" w:eastAsia="Calibri" w:hAnsi="Calibri" w:cs="Calibri"/>
      <w:b/>
      <w:sz w:val="28"/>
      <w:szCs w:val="28"/>
    </w:rPr>
  </w:style>
  <w:style w:type="paragraph" w:styleId="Titre4">
    <w:name w:val="heading 4"/>
    <w:basedOn w:val="Normal"/>
    <w:next w:val="Normal"/>
    <w:pPr>
      <w:keepNext/>
      <w:keepLines/>
      <w:spacing w:before="240" w:after="40"/>
      <w:outlineLvl w:val="3"/>
    </w:pPr>
    <w:rPr>
      <w:rFonts w:ascii="Calibri" w:eastAsia="Calibri" w:hAnsi="Calibri" w:cs="Calibri"/>
      <w:b/>
      <w:sz w:val="24"/>
      <w:szCs w:val="24"/>
    </w:rPr>
  </w:style>
  <w:style w:type="paragraph" w:styleId="Titre5">
    <w:name w:val="heading 5"/>
    <w:basedOn w:val="Normal"/>
    <w:next w:val="Normal"/>
    <w:pPr>
      <w:keepNext/>
      <w:keepLines/>
      <w:spacing w:before="220" w:after="40"/>
      <w:outlineLvl w:val="4"/>
    </w:pPr>
    <w:rPr>
      <w:rFonts w:ascii="Calibri" w:eastAsia="Calibri" w:hAnsi="Calibri" w:cs="Calibri"/>
      <w:b/>
      <w:sz w:val="22"/>
      <w:szCs w:val="22"/>
    </w:rPr>
  </w:style>
  <w:style w:type="paragraph" w:styleId="Titre6">
    <w:name w:val="heading 6"/>
    <w:basedOn w:val="Normal"/>
    <w:next w:val="Normal"/>
    <w:pPr>
      <w:keepNext/>
      <w:keepLines/>
      <w:spacing w:before="200" w:after="40"/>
      <w:outlineLvl w:val="5"/>
    </w:pPr>
    <w:rPr>
      <w:rFonts w:ascii="Calibri" w:eastAsia="Calibri" w:hAnsi="Calibri" w:cs="Calibri"/>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pPr>
      <w:keepNext/>
      <w:keepLines/>
      <w:spacing w:before="480" w:after="120"/>
    </w:pPr>
    <w:rPr>
      <w:rFonts w:ascii="Calibri" w:eastAsia="Calibri" w:hAnsi="Calibri" w:cs="Calibri"/>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auNormal"/>
    <w:tblPr>
      <w:tblStyleRowBandSize w:val="1"/>
      <w:tblStyleColBandSize w:val="1"/>
      <w:tblCellMar>
        <w:top w:w="100" w:type="dxa"/>
        <w:left w:w="100" w:type="dxa"/>
        <w:bottom w:w="100" w:type="dxa"/>
        <w:right w:w="100" w:type="dxa"/>
      </w:tblCellMar>
    </w:tblPr>
  </w:style>
  <w:style w:type="table" w:customStyle="1" w:styleId="a0">
    <w:basedOn w:val="TableauNormal"/>
    <w:tblPr>
      <w:tblStyleRowBandSize w:val="1"/>
      <w:tblStyleColBandSize w:val="1"/>
      <w:tblCellMar>
        <w:top w:w="100" w:type="dxa"/>
        <w:left w:w="100" w:type="dxa"/>
        <w:bottom w:w="100" w:type="dxa"/>
        <w:right w:w="100" w:type="dxa"/>
      </w:tblCellMar>
    </w:tblPr>
  </w:style>
  <w:style w:type="paragraph" w:styleId="Textedebulles">
    <w:name w:val="Balloon Text"/>
    <w:basedOn w:val="Normal"/>
    <w:link w:val="TextedebullesCar"/>
    <w:uiPriority w:val="99"/>
    <w:semiHidden/>
    <w:unhideWhenUsed/>
    <w:pPr>
      <w:spacing w:after="0" w:line="240" w:lineRule="auto"/>
    </w:pPr>
    <w:rPr>
      <w:rFonts w:ascii="Tahoma" w:hAnsi="Tahoma" w:cs="Tahoma"/>
    </w:rPr>
  </w:style>
  <w:style w:type="character" w:customStyle="1" w:styleId="TextedebullesCar">
    <w:name w:val="Texte de bulles Car"/>
    <w:basedOn w:val="Policepardfaut"/>
    <w:link w:val="Textedebulles"/>
    <w:uiPriority w:val="99"/>
    <w:semiHidden/>
    <w:rPr>
      <w:rFonts w:ascii="Tahoma" w:hAnsi="Tahoma" w:cs="Tahoma"/>
    </w:rPr>
  </w:style>
  <w:style w:type="character" w:styleId="Marquedecommentaire">
    <w:name w:val="annotation reference"/>
    <w:basedOn w:val="Policepardfaut"/>
    <w:uiPriority w:val="99"/>
    <w:unhideWhenUsed/>
    <w:rPr>
      <w:sz w:val="16"/>
      <w:szCs w:val="16"/>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character" w:styleId="Lienhypertexte">
    <w:name w:val="Hyperlink"/>
    <w:basedOn w:val="Policepardfaut"/>
    <w:uiPriority w:val="99"/>
    <w:unhideWhenUsed/>
    <w:rPr>
      <w:color w:val="0000FF" w:themeColor="hyperlink"/>
      <w:u w:val="single"/>
    </w:rPr>
  </w:style>
  <w:style w:type="paragraph" w:styleId="Paragraphedeliste">
    <w:name w:val="List Paragraph"/>
    <w:basedOn w:val="Normal"/>
    <w:uiPriority w:val="34"/>
    <w:qFormat/>
    <w:pPr>
      <w:ind w:left="720"/>
      <w:contextualSpacing/>
      <w:jc w:val="left"/>
    </w:pPr>
    <w:rPr>
      <w:rFonts w:ascii="Calibri" w:eastAsia="Calibri" w:hAnsi="Calibri" w:cs="Calibri"/>
      <w:sz w:val="22"/>
      <w:szCs w:val="22"/>
      <w:lang w:val="fr-FR" w:eastAsia="en-US"/>
    </w:r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table" w:styleId="Grilledutableau">
    <w:name w:val="Table Grid"/>
    <w:basedOn w:val="Tableau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pPr>
      <w:pBdr>
        <w:top w:val="none" w:sz="0" w:space="0" w:color="auto"/>
        <w:left w:val="none" w:sz="0" w:space="0" w:color="auto"/>
        <w:bottom w:val="none" w:sz="0" w:space="0" w:color="auto"/>
        <w:right w:val="none" w:sz="0" w:space="0" w:color="auto"/>
        <w:between w:val="none" w:sz="0" w:space="0" w:color="auto"/>
      </w:pBdr>
      <w:spacing w:before="480" w:after="0"/>
      <w:jc w:val="left"/>
      <w:outlineLvl w:val="9"/>
    </w:pPr>
    <w:rPr>
      <w:rFonts w:asciiTheme="majorHAnsi" w:eastAsiaTheme="majorEastAsia" w:hAnsiTheme="majorHAnsi" w:cstheme="majorBidi"/>
      <w:bCs/>
      <w:color w:val="365F91" w:themeColor="accent1" w:themeShade="BF"/>
      <w:sz w:val="28"/>
      <w:szCs w:val="28"/>
      <w:lang w:val="en-US" w:eastAsia="ja-JP"/>
    </w:rPr>
  </w:style>
  <w:style w:type="paragraph" w:styleId="TM1">
    <w:name w:val="toc 1"/>
    <w:basedOn w:val="Normal"/>
    <w:next w:val="Normal"/>
    <w:autoRedefine/>
    <w:uiPriority w:val="39"/>
    <w:unhideWhenUsed/>
    <w:pPr>
      <w:spacing w:after="100"/>
    </w:pPr>
  </w:style>
  <w:style w:type="character" w:styleId="Numrodepage">
    <w:name w:val="page number"/>
    <w:basedOn w:val="Policepardfau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19927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0FEB0-A294-4922-BC48-026498CA1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2083</Words>
  <Characters>11457</Characters>
  <Application>Microsoft Office Word</Application>
  <DocSecurity>0</DocSecurity>
  <Lines>95</Lines>
  <Paragraphs>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Politique de confidentialité RGPD</vt:lpstr>
      <vt:lpstr>
      </vt:lpstr>
    </vt:vector>
  </TitlesOfParts>
  <Company>Simmons &amp; Simmons</Company>
  <LinksUpToDate>false</LinksUpToDate>
  <CharactersWithSpaces>13513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Politique de confidentialité RGPD</dc:title>
  <dc:creator>Teddy</dc:creator>
  <dc:description>
  </dc:description>
  <cp:lastModifiedBy>gtaVtit@gmail.com</cp:lastModifiedBy>
  <cp:revision>2</cp:revision>
  <cp:lastPrinted>2018-04-19T18:03:00Z</cp:lastPrinted>
  <dcterms:created xsi:type="dcterms:W3CDTF">2021-10-08T16:49:00Z</dcterms:created>
  <dcterms:modified xsi:type="dcterms:W3CDTF">2021-10-08T16:49:00Z</dcterms:modified>
</cp:coreProperties>
</file>